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863"/>
        <w:gridCol w:w="1596"/>
        <w:gridCol w:w="1344"/>
        <w:gridCol w:w="1704"/>
        <w:gridCol w:w="1656"/>
      </w:tblGrid>
      <w:tr w:rsidR="00F418D8" w:rsidRPr="00F418D8" w:rsidTr="00F418D8">
        <w:trPr>
          <w:trHeight w:val="256"/>
        </w:trPr>
        <w:tc>
          <w:tcPr>
            <w:tcW w:w="81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Factor B: Fullness </w:t>
            </w:r>
          </w:p>
        </w:tc>
      </w:tr>
      <w:tr w:rsidR="00F418D8" w:rsidRPr="00F418D8" w:rsidTr="00F418D8">
        <w:trPr>
          <w:trHeight w:val="256"/>
        </w:trPr>
        <w:tc>
          <w:tcPr>
            <w:tcW w:w="9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Factor A: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Weight 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Empty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Full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8D8" w:rsidRPr="00F418D8" w:rsidTr="00F418D8">
        <w:trPr>
          <w:trHeight w:val="10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8D8" w:rsidRPr="00F418D8" w:rsidRDefault="00F418D8" w:rsidP="00F41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Normal 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n=20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502920" cy="144780"/>
                  <wp:effectExtent l="0" t="0" r="0" b="7620"/>
                  <wp:docPr id="34" name="그림 34" descr="EMB000008486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7054800" descr="EMB000008486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T=440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SS=1540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n=20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52400" cy="144780"/>
                  <wp:effectExtent l="0" t="0" r="0" b="7620"/>
                  <wp:docPr id="33" name="그림 33" descr="EMB0000084861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34440" descr="EMB0000084861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=15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T=300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SS=1270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952500" cy="137160"/>
                  <wp:effectExtent l="0" t="0" r="0" b="0"/>
                  <wp:docPr id="32" name="그림 32" descr="EMB000008486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32342264" descr="EMB00000848613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8D8" w:rsidRPr="00F418D8" w:rsidTr="00F418D8">
        <w:trPr>
          <w:trHeight w:val="100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8D8" w:rsidRPr="00F418D8" w:rsidRDefault="00F418D8" w:rsidP="00F41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Obese 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n=20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52400" cy="144780"/>
                  <wp:effectExtent l="0" t="0" r="0" b="7620"/>
                  <wp:docPr id="31" name="그림 31" descr="EMB00000848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07216" descr="EMB00000848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= 17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T=340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SS=1320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n=20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52400" cy="144780"/>
                  <wp:effectExtent l="0" t="0" r="0" b="7620"/>
                  <wp:docPr id="30" name="그림 30" descr="EMB000008486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08096" descr="EMB000008486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= 18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T=360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SS=1266 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845820" cy="137160"/>
                  <wp:effectExtent l="0" t="0" r="0" b="0"/>
                  <wp:docPr id="29" name="그림 29" descr="EMB000008486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11856" descr="EMB000008486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18D8" w:rsidRPr="00F418D8" w:rsidTr="00F418D8">
        <w:trPr>
          <w:trHeight w:val="148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418D8" w:rsidRPr="00F418D8" w:rsidRDefault="00F418D8" w:rsidP="00F418D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883920" cy="160020"/>
                  <wp:effectExtent l="0" t="0" r="0" b="0"/>
                  <wp:docPr id="28" name="그림 28" descr="EMB000008486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10336" descr="EMB000008486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723900" cy="137160"/>
                  <wp:effectExtent l="0" t="0" r="0" b="0"/>
                  <wp:docPr id="27" name="그림 27" descr="EMB000008486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813056" descr="EMB000008486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418D8" w:rsidRPr="00F418D8" w:rsidRDefault="00F418D8" w:rsidP="00F418D8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G=1440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N=80 </w:t>
            </w:r>
            <w:r w:rsidRPr="00F418D8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F418D8">
              <w:rPr>
                <w:rFonts w:ascii="함초롬바탕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922020" cy="144780"/>
                  <wp:effectExtent l="0" t="0" r="0" b="7620"/>
                  <wp:docPr id="26" name="그림 26" descr="EMB000008486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51797376" descr="EMB000008486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18D8" w:rsidRPr="00F418D8" w:rsidRDefault="00F418D8" w:rsidP="00F418D8">
      <w:pPr>
        <w:shd w:val="clear" w:color="auto" w:fill="FFFFFF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18D8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556260" cy="160020"/>
            <wp:effectExtent l="0" t="0" r="0" b="0"/>
            <wp:docPr id="39" name="그림 39" descr="EMB000008486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1370632" descr="EMB0000084861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8D8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F418D8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708660" cy="198120"/>
            <wp:effectExtent l="0" t="0" r="0" b="0"/>
            <wp:docPr id="38" name="그림 38" descr="EMB000008486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1368632" descr="EMB0000084861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8D8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F418D8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518160" cy="121920"/>
            <wp:effectExtent l="0" t="0" r="0" b="0"/>
            <wp:docPr id="37" name="그림 37" descr="EMB000008486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1370792" descr="EMB0000084861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8D8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F418D8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280160" cy="228600"/>
            <wp:effectExtent l="0" t="0" r="0" b="0"/>
            <wp:docPr id="36" name="그림 36" descr="EMB000008486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1370312" descr="EMB0000084861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8D8">
        <w:rPr>
          <w:rFonts w:ascii="함초롬바탕" w:eastAsia="굴림" w:hAnsi="굴림" w:cs="굴림"/>
          <w:color w:val="000000"/>
          <w:kern w:val="0"/>
          <w:szCs w:val="20"/>
        </w:rPr>
        <w:br/>
      </w:r>
      <w:r w:rsidRPr="00F418D8">
        <w:rPr>
          <w:rFonts w:ascii="함초롬바탕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2994660" cy="228600"/>
            <wp:effectExtent l="0" t="0" r="0" b="0"/>
            <wp:docPr id="35" name="그림 35" descr="EMB000008486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51369992" descr="EMB00000848614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D8" w:rsidRPr="005A015F" w:rsidRDefault="00F418D8" w:rsidP="00F418D8">
      <w:pPr>
        <w:shd w:val="clear" w:color="auto" w:fill="FFFFFF"/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 w:rsidRPr="00F418D8">
        <w:rPr>
          <w:rFonts w:ascii="함초롬바탕" w:eastAsia="함초롬바탕" w:hAnsi="굴림" w:cs="굴림"/>
          <w:color w:val="000000"/>
          <w:kern w:val="0"/>
          <w:sz w:val="32"/>
          <w:szCs w:val="32"/>
          <w:shd w:val="clear" w:color="auto" w:fill="FFFFFF"/>
        </w:rPr>
        <w:t xml:space="preserve"> Build hypotheses </w:t>
      </w:r>
    </w:p>
    <w:p w:rsidR="00AD4ED1" w:rsidRDefault="00AD4ED1" w:rsidP="00AD4ED1">
      <w:r>
        <w:rPr>
          <w:rFonts w:hint="eastAsia"/>
        </w:rPr>
        <w:t xml:space="preserve">크래커 섭취한 사람의 몸무게 변화에 따른 차이가 </w:t>
      </w:r>
      <w:r>
        <w:rPr>
          <w:rFonts w:hint="eastAsia"/>
        </w:rPr>
        <w:t>있을 것이다</w:t>
      </w:r>
    </w:p>
    <w:p w:rsidR="00AD4ED1" w:rsidRDefault="00AD4ED1" w:rsidP="00AD4ED1">
      <w:r>
        <w:rPr>
          <w:rFonts w:hint="eastAsia"/>
        </w:rPr>
        <w:t xml:space="preserve">크래커 섭취한 사람의 포만감 변화에 따른 차이가 </w:t>
      </w:r>
      <w:r>
        <w:rPr>
          <w:rFonts w:hint="eastAsia"/>
        </w:rPr>
        <w:t>있을 것이다</w:t>
      </w:r>
    </w:p>
    <w:p w:rsidR="00AD4ED1" w:rsidRDefault="00AD4ED1" w:rsidP="00AD4ED1">
      <w:r>
        <w:rPr>
          <w:rFonts w:hint="eastAsia"/>
        </w:rPr>
        <w:t xml:space="preserve">몸무게, 포만감 변화 두가지 동시 존재에 의해서만 나타나는 </w:t>
      </w:r>
      <w:r>
        <w:rPr>
          <w:rFonts w:hint="eastAsia"/>
        </w:rPr>
        <w:t xml:space="preserve">상호작용 </w:t>
      </w:r>
      <w:r>
        <w:rPr>
          <w:rFonts w:hint="eastAsia"/>
        </w:rPr>
        <w:t xml:space="preserve">차이가 </w:t>
      </w:r>
      <w:r>
        <w:rPr>
          <w:rFonts w:hint="eastAsia"/>
        </w:rPr>
        <w:t>있을 것이다</w:t>
      </w:r>
    </w:p>
    <w:p w:rsidR="00BA7320" w:rsidRPr="00AD4ED1" w:rsidRDefault="00AD4ED1" w:rsidP="00AD4ED1">
      <w:pPr>
        <w:pStyle w:val="a8"/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Chars="0"/>
        <w:jc w:val="left"/>
        <w:rPr>
          <w:rFonts w:ascii="굴림" w:eastAsia="굴림" w:hAnsi="굴림" w:cs="굴림"/>
          <w:b/>
          <w:kern w:val="0"/>
          <w:sz w:val="32"/>
          <w:szCs w:val="32"/>
          <w:lang w:val="en"/>
        </w:rPr>
      </w:pPr>
      <w:r>
        <w:rPr>
          <w:rFonts w:ascii="굴림" w:eastAsia="굴림" w:hAnsi="굴림" w:cs="굴림" w:hint="eastAsia"/>
          <w:b/>
          <w:kern w:val="0"/>
          <w:sz w:val="32"/>
          <w:szCs w:val="32"/>
          <w:lang w:val="en"/>
        </w:rPr>
        <w:t>값구하기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03860" cy="152400"/>
            <wp:effectExtent l="0" t="0" r="0" b="0"/>
            <wp:docPr id="25" name="그림 25" descr="$df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$df_{total}$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 80-1=79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8160" cy="152400"/>
            <wp:effectExtent l="0" t="0" r="0" b="0"/>
            <wp:docPr id="24" name="그림 24" descr="$df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$df_{within}$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 (20-1)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+</w:t>
      </w:r>
      <w:r w:rsidRPr="00464175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(20-1)+</w:t>
      </w:r>
      <w:r w:rsidRPr="00464175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(20-1)+</w:t>
      </w:r>
      <w:r w:rsidRPr="00464175"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(20-1)=76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 wp14:anchorId="76F71B71" wp14:editId="00E4C048">
            <wp:extent cx="579120" cy="152400"/>
            <wp:effectExtent l="0" t="0" r="0" b="0"/>
            <wp:docPr id="23" name="그림 23" descr="$df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$df_{between}$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:79-76=3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2" name="그림 22" descr="$df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$df_A$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(weight)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: (2-1) =1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28600" cy="152400"/>
            <wp:effectExtent l="0" t="0" r="0" b="0"/>
            <wp:docPr id="21" name="그림 21" descr="$df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$df_B$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 xml:space="preserve"> (Fullnes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s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):(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2-1) =1</w:t>
      </w:r>
    </w:p>
    <w:p w:rsidR="00464175" w:rsidRPr="00464175" w:rsidRDefault="00464175" w:rsidP="00464175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88620" cy="152400"/>
            <wp:effectExtent l="0" t="0" r="0" b="0"/>
            <wp:docPr id="20" name="그림 20" descr="$d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$df_{AxB}$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:3-1-1=1</w:t>
      </w:r>
    </w:p>
    <w:p w:rsidR="00464175" w:rsidRP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Compute F-ratio </w:t>
      </w: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SS </w:t>
      </w:r>
    </w:p>
    <w:p w:rsidR="00464175" w:rsidRPr="00464175" w:rsidRDefault="00464175" w:rsidP="00752484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lastRenderedPageBreak/>
        <w:drawing>
          <wp:inline distT="0" distB="0" distL="0" distR="0">
            <wp:extent cx="464820" cy="137160"/>
            <wp:effectExtent l="0" t="0" r="0" b="0"/>
            <wp:docPr id="19" name="그림 1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5" w:rsidRP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48640" cy="160020"/>
            <wp:effectExtent l="0" t="0" r="3810" b="0"/>
            <wp:docPr id="18" name="그림 18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708660" cy="198120"/>
            <wp:effectExtent l="0" t="0" r="0" b="0"/>
            <wp:docPr id="17" name="그림 17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18160" cy="121920"/>
            <wp:effectExtent l="0" t="0" r="0" b="0"/>
            <wp:docPr id="16" name="그림 16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$N = 80 $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272540" cy="228600"/>
            <wp:effectExtent l="0" t="0" r="3810" b="0"/>
            <wp:docPr id="15" name="그림 15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br/>
      </w: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03220" cy="228600"/>
            <wp:effectExtent l="0" t="0" r="0" b="0"/>
            <wp:docPr id="14" name="그림 14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5" w:rsidRPr="00464175" w:rsidRDefault="00464175" w:rsidP="00752484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79120" cy="137160"/>
            <wp:effectExtent l="0" t="0" r="0" b="0"/>
            <wp:docPr id="13" name="그림 1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5" w:rsidRP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977640" cy="137160"/>
            <wp:effectExtent l="0" t="0" r="3810" b="0"/>
            <wp:docPr id="12" name="그림 12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5" w:rsidRPr="00464175" w:rsidRDefault="00464175" w:rsidP="00752484">
      <w:pPr>
        <w:widowControl/>
        <w:wordWrap/>
        <w:autoSpaceDE/>
        <w:autoSpaceDN/>
        <w:spacing w:before="100" w:beforeAutospacing="1" w:after="100" w:afterAutospacing="1" w:line="240" w:lineRule="auto"/>
        <w:ind w:left="720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55320" cy="137160"/>
            <wp:effectExtent l="0" t="0" r="0" b="0"/>
            <wp:docPr id="11" name="그림 11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SS(total)-SS(w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i</w:t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thin)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=5916-5396=520</w:t>
      </w:r>
    </w:p>
    <w:p w:rsidR="00464175" w:rsidRPr="00464175" w:rsidRDefault="00464175" w:rsidP="00464175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7180" cy="137160"/>
            <wp:effectExtent l="0" t="0" r="7620" b="0"/>
            <wp:docPr id="10" name="그림 1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 (440+330)^2/40+(340+360)^2/40-25920=13690+12250-25920=20</w:t>
      </w:r>
    </w:p>
    <w:p w:rsidR="00464175" w:rsidRPr="00464175" w:rsidRDefault="00464175" w:rsidP="00464175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297180" cy="137160"/>
            <wp:effectExtent l="0" t="0" r="7620" b="0"/>
            <wp:docPr id="9" name="그림 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: (440+340)^2/40+(300+360)^2/40-25920=15210+10890-25920=180</w:t>
      </w:r>
    </w:p>
    <w:p w:rsidR="00464175" w:rsidRPr="00464175" w:rsidRDefault="00464175" w:rsidP="00464175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464820" cy="137160"/>
            <wp:effectExtent l="0" t="0" r="0" b="0"/>
            <wp:docPr id="8" name="그림 8" descr="$S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$SS_{AxB}$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굴림" w:eastAsia="굴림" w:hAnsi="굴림" w:cs="굴림" w:hint="eastAsia"/>
          <w:kern w:val="0"/>
          <w:sz w:val="24"/>
          <w:szCs w:val="24"/>
          <w:lang w:val="en"/>
        </w:rPr>
        <w:t>:SS(between)-SS(</w:t>
      </w:r>
      <w:r w:rsidR="00752484">
        <w:rPr>
          <w:rFonts w:ascii="굴림" w:eastAsia="굴림" w:hAnsi="굴림" w:cs="굴림"/>
          <w:kern w:val="0"/>
          <w:sz w:val="24"/>
          <w:szCs w:val="24"/>
          <w:lang w:val="en"/>
        </w:rPr>
        <w:t>A)-SS(B</w:t>
      </w:r>
      <w:r>
        <w:rPr>
          <w:rFonts w:ascii="굴림" w:eastAsia="굴림" w:hAnsi="굴림" w:cs="굴림"/>
          <w:kern w:val="0"/>
          <w:sz w:val="24"/>
          <w:szCs w:val="24"/>
          <w:lang w:val="en"/>
        </w:rPr>
        <w:t>)=520-20-180=320</w:t>
      </w:r>
    </w:p>
    <w:p w:rsidR="00464175" w:rsidRP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MS </w:t>
      </w:r>
    </w:p>
    <w:p w:rsidR="00464175" w:rsidRPr="00464175" w:rsidRDefault="00464175" w:rsidP="00464175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7" name="그림 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:SS(A)/df(A)=</w:t>
      </w:r>
      <w:r w:rsidR="00752484">
        <w:rPr>
          <w:rFonts w:ascii="굴림" w:eastAsia="굴림" w:hAnsi="굴림" w:cs="굴림"/>
          <w:kern w:val="0"/>
          <w:sz w:val="24"/>
          <w:szCs w:val="24"/>
          <w:lang w:val="en"/>
        </w:rPr>
        <w:t>20/1=20</w:t>
      </w:r>
    </w:p>
    <w:p w:rsidR="00464175" w:rsidRPr="00464175" w:rsidRDefault="00464175" w:rsidP="00464175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6" name="그림 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:SS(B)/df(B)</w:t>
      </w:r>
      <w:r w:rsidR="00752484">
        <w:rPr>
          <w:rFonts w:ascii="굴림" w:eastAsia="굴림" w:hAnsi="굴림" w:cs="굴림"/>
          <w:kern w:val="0"/>
          <w:sz w:val="24"/>
          <w:szCs w:val="24"/>
          <w:lang w:val="en"/>
        </w:rPr>
        <w:t>=180/1=180</w:t>
      </w:r>
    </w:p>
    <w:p w:rsidR="00464175" w:rsidRPr="00464175" w:rsidRDefault="00464175" w:rsidP="00464175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533400" cy="137160"/>
            <wp:effectExtent l="0" t="0" r="0" b="0"/>
            <wp:docPr id="5" name="그림 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SS(AxB)/df(AxB)=320/1=320</w:t>
      </w:r>
    </w:p>
    <w:p w:rsidR="00464175" w:rsidRPr="00464175" w:rsidRDefault="00464175" w:rsidP="00464175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685800" cy="144780"/>
            <wp:effectExtent l="0" t="0" r="0" b="7620"/>
            <wp:docPr id="4" name="그림 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:SS(within)/df(within)=5396/76=71</w:t>
      </w:r>
    </w:p>
    <w:p w:rsidR="00464175" w:rsidRP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kern w:val="0"/>
          <w:sz w:val="24"/>
          <w:szCs w:val="24"/>
          <w:lang w:val="en"/>
        </w:rPr>
        <w:t xml:space="preserve">F-ratio </w:t>
      </w:r>
    </w:p>
    <w:p w:rsidR="00464175" w:rsidRPr="00464175" w:rsidRDefault="00464175" w:rsidP="00464175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7160"/>
            <wp:effectExtent l="0" t="0" r="0" b="0"/>
            <wp:docPr id="3" name="그림 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:MS(A)/MS(within)</w:t>
      </w:r>
      <w:r w:rsidR="00752484">
        <w:rPr>
          <w:rFonts w:ascii="굴림" w:eastAsia="굴림" w:hAnsi="굴림" w:cs="굴림"/>
          <w:kern w:val="0"/>
          <w:sz w:val="24"/>
          <w:szCs w:val="24"/>
          <w:lang w:val="en"/>
        </w:rPr>
        <w:t>=20/71=0.28</w:t>
      </w:r>
    </w:p>
    <w:p w:rsidR="00464175" w:rsidRPr="00464175" w:rsidRDefault="00464175" w:rsidP="00464175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190500" cy="137160"/>
            <wp:effectExtent l="0" t="0" r="0" b="0"/>
            <wp:docPr id="2" name="그림 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:MS(B)/MS(within)180/71=2.53</w:t>
      </w:r>
    </w:p>
    <w:p w:rsidR="00464175" w:rsidRPr="00464175" w:rsidRDefault="00464175" w:rsidP="00464175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kern w:val="0"/>
          <w:sz w:val="24"/>
          <w:szCs w:val="24"/>
          <w:lang w:val="en"/>
        </w:rPr>
      </w:pPr>
      <w:r w:rsidRPr="00464175">
        <w:rPr>
          <w:rFonts w:ascii="굴림" w:eastAsia="굴림" w:hAnsi="굴림" w:cs="굴림"/>
          <w:noProof/>
          <w:kern w:val="0"/>
          <w:sz w:val="24"/>
          <w:szCs w:val="24"/>
        </w:rPr>
        <w:drawing>
          <wp:inline distT="0" distB="0" distL="0" distR="0">
            <wp:extent cx="365760" cy="137160"/>
            <wp:effectExtent l="0" t="0" r="0" b="0"/>
            <wp:docPr id="1" name="그림 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484">
        <w:rPr>
          <w:rFonts w:ascii="굴림" w:eastAsia="굴림" w:hAnsi="굴림" w:cs="굴림" w:hint="eastAsia"/>
          <w:kern w:val="0"/>
          <w:sz w:val="24"/>
          <w:szCs w:val="24"/>
          <w:lang w:val="en"/>
        </w:rPr>
        <w:t>:MS(AxB)/MS(within)=320/71=</w:t>
      </w:r>
      <w:r w:rsidR="00752484">
        <w:rPr>
          <w:rFonts w:ascii="굴림" w:eastAsia="굴림" w:hAnsi="굴림" w:cs="굴림"/>
          <w:kern w:val="0"/>
          <w:sz w:val="24"/>
          <w:szCs w:val="24"/>
          <w:lang w:val="en"/>
        </w:rPr>
        <w:t>4.50</w:t>
      </w:r>
    </w:p>
    <w:p w:rsidR="00464175" w:rsidRDefault="00464175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/>
          <w:b/>
          <w:bCs/>
          <w:kern w:val="0"/>
          <w:sz w:val="36"/>
          <w:szCs w:val="36"/>
          <w:lang w:val="en"/>
        </w:rPr>
      </w:pPr>
    </w:p>
    <w:p w:rsidR="00BA7320" w:rsidRPr="00BA7320" w:rsidRDefault="00BA7320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/>
          <w:b/>
          <w:bCs/>
          <w:kern w:val="0"/>
          <w:sz w:val="32"/>
          <w:szCs w:val="32"/>
          <w:lang w:val="en"/>
        </w:rPr>
      </w:pPr>
      <w:r w:rsidRPr="00BA7320">
        <w:rPr>
          <w:rFonts w:ascii="굴림" w:eastAsia="굴림" w:hAnsi="굴림" w:cs="굴림" w:hint="eastAsia"/>
          <w:b/>
          <w:bCs/>
          <w:kern w:val="0"/>
          <w:sz w:val="32"/>
          <w:szCs w:val="32"/>
          <w:lang w:val="en"/>
        </w:rPr>
        <w:t>2.</w:t>
      </w:r>
      <w:r w:rsidR="00AD4ED1">
        <w:rPr>
          <w:rFonts w:ascii="굴림" w:eastAsia="굴림" w:hAnsi="굴림" w:cs="굴림"/>
          <w:b/>
          <w:bCs/>
          <w:kern w:val="0"/>
          <w:sz w:val="32"/>
          <w:szCs w:val="32"/>
          <w:lang w:val="en"/>
        </w:rPr>
        <w:t xml:space="preserve"> </w:t>
      </w:r>
      <w:r w:rsidR="00AD4ED1">
        <w:rPr>
          <w:rFonts w:ascii="굴림" w:eastAsia="굴림" w:hAnsi="굴림" w:cs="굴림" w:hint="eastAsia"/>
          <w:b/>
          <w:bCs/>
          <w:kern w:val="0"/>
          <w:sz w:val="32"/>
          <w:szCs w:val="32"/>
          <w:lang w:val="en"/>
        </w:rPr>
        <w:t>표정리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863"/>
        <w:gridCol w:w="2686"/>
        <w:gridCol w:w="2976"/>
      </w:tblGrid>
      <w:tr w:rsidR="00E02444" w:rsidRPr="00E02444" w:rsidTr="00E02444">
        <w:trPr>
          <w:trHeight w:val="736"/>
        </w:trPr>
        <w:tc>
          <w:tcPr>
            <w:tcW w:w="73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Table 1. Mean number of crackers eaten in each treatment condition </w:t>
            </w:r>
          </w:p>
        </w:tc>
      </w:tr>
      <w:tr w:rsidR="00E02444" w:rsidRPr="00E02444" w:rsidTr="00E02444">
        <w:trPr>
          <w:trHeight w:val="256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2" w:type="dxa"/>
            <w:gridSpan w:val="2"/>
            <w:tcBorders>
              <w:top w:val="single" w:sz="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Fullness </w:t>
            </w:r>
          </w:p>
        </w:tc>
      </w:tr>
      <w:tr w:rsidR="00E02444" w:rsidRPr="00E02444" w:rsidTr="00E02444">
        <w:trPr>
          <w:trHeight w:val="976"/>
        </w:trPr>
        <w:tc>
          <w:tcPr>
            <w:tcW w:w="84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86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Empty </w:t>
            </w:r>
            <w:r w:rsidRPr="00E02444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stomach </w:t>
            </w:r>
          </w:p>
        </w:tc>
        <w:tc>
          <w:tcPr>
            <w:tcW w:w="2976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Full </w:t>
            </w:r>
            <w:r w:rsidRPr="00E02444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stomach </w:t>
            </w:r>
          </w:p>
        </w:tc>
      </w:tr>
      <w:tr w:rsidR="00E02444" w:rsidRPr="00E02444" w:rsidTr="00E02444">
        <w:trPr>
          <w:trHeight w:val="736"/>
        </w:trPr>
        <w:tc>
          <w:tcPr>
            <w:tcW w:w="843" w:type="dxa"/>
            <w:vMerge w:val="restart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lastRenderedPageBreak/>
              <w:t xml:space="preserve">Weight </w:t>
            </w:r>
          </w:p>
        </w:tc>
        <w:tc>
          <w:tcPr>
            <w:tcW w:w="863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Normal </w:t>
            </w:r>
          </w:p>
        </w:tc>
        <w:tc>
          <w:tcPr>
            <w:tcW w:w="2686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7957CC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M=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22</w:t>
            </w:r>
            <w:r w:rsidRPr="007957CC"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  <w:br/>
            </w: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SD=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9</w:t>
            </w:r>
          </w:p>
        </w:tc>
        <w:tc>
          <w:tcPr>
            <w:tcW w:w="2976" w:type="dxa"/>
            <w:tcBorders>
              <w:top w:val="dotted" w:sz="12" w:space="0" w:color="000000"/>
              <w:left w:val="single" w:sz="2" w:space="0" w:color="000000"/>
              <w:bottom w:val="dotted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7957CC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>M=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15</w:t>
            </w: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957CC"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  <w:br/>
            </w: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SD=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8.18</w:t>
            </w:r>
          </w:p>
        </w:tc>
      </w:tr>
      <w:tr w:rsidR="00E02444" w:rsidRPr="00E02444" w:rsidTr="00E02444">
        <w:trPr>
          <w:trHeight w:val="736"/>
        </w:trPr>
        <w:tc>
          <w:tcPr>
            <w:tcW w:w="0" w:type="auto"/>
            <w:vMerge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02444" w:rsidRPr="00E02444" w:rsidRDefault="00E02444" w:rsidP="00E024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3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Obese </w:t>
            </w:r>
          </w:p>
        </w:tc>
        <w:tc>
          <w:tcPr>
            <w:tcW w:w="2686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7957CC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M=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17</w:t>
            </w:r>
            <w:r w:rsidRPr="007957CC"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  <w:br/>
            </w: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SD=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8.34</w:t>
            </w:r>
          </w:p>
        </w:tc>
        <w:tc>
          <w:tcPr>
            <w:tcW w:w="2976" w:type="dxa"/>
            <w:tcBorders>
              <w:top w:val="dotted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7957CC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M=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18</w:t>
            </w:r>
            <w:r w:rsidRPr="007957CC"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  <w:br/>
            </w:r>
            <w:r w:rsidRPr="007957CC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  <w:shd w:val="clear" w:color="auto" w:fill="FFFFFF"/>
              </w:rPr>
              <w:t xml:space="preserve">SD= </w:t>
            </w:r>
            <w:r w:rsidRPr="007957CC">
              <w:rPr>
                <w:rFonts w:ascii="굴림" w:eastAsia="굴림" w:hAnsi="굴림" w:cs="굴림"/>
                <w:b/>
                <w:color w:val="000000"/>
                <w:kern w:val="0"/>
                <w:szCs w:val="20"/>
                <w:shd w:val="clear" w:color="auto" w:fill="FFFFFF"/>
              </w:rPr>
              <w:t>8.16</w:t>
            </w:r>
          </w:p>
        </w:tc>
      </w:tr>
    </w:tbl>
    <w:p w:rsidR="00752484" w:rsidRPr="00464175" w:rsidRDefault="00752484" w:rsidP="0046417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="굴림" w:eastAsia="굴림" w:hAnsi="굴림" w:cs="굴림"/>
          <w:b/>
          <w:bCs/>
          <w:kern w:val="0"/>
          <w:sz w:val="36"/>
          <w:szCs w:val="36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"/>
        <w:gridCol w:w="1106"/>
        <w:gridCol w:w="1276"/>
        <w:gridCol w:w="1417"/>
        <w:gridCol w:w="1559"/>
      </w:tblGrid>
      <w:tr w:rsidR="00E02444" w:rsidRPr="00E02444" w:rsidTr="00E02444">
        <w:trPr>
          <w:trHeight w:val="256"/>
        </w:trPr>
        <w:tc>
          <w:tcPr>
            <w:tcW w:w="7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Result </w:t>
            </w:r>
          </w:p>
        </w:tc>
      </w:tr>
      <w:tr w:rsidR="00E02444" w:rsidRPr="00E02444" w:rsidTr="00E02444">
        <w:trPr>
          <w:trHeight w:val="73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Source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SS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df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MS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F </w:t>
            </w:r>
          </w:p>
        </w:tc>
      </w:tr>
      <w:tr w:rsidR="00E02444" w:rsidRPr="00E02444" w:rsidTr="00E02444">
        <w:trPr>
          <w:trHeight w:val="49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Between treatment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520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2444" w:rsidRPr="00E02444" w:rsidTr="00E02444">
        <w:trPr>
          <w:trHeight w:val="49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Factor A (weight)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8F0C7B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F</w:t>
            </w:r>
            <w:r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t>(A)=0.28</w:t>
            </w:r>
          </w:p>
        </w:tc>
      </w:tr>
      <w:tr w:rsidR="00E02444" w:rsidRPr="00E02444" w:rsidTr="00E02444">
        <w:trPr>
          <w:trHeight w:val="49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Factor B (fullness)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180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8F0C7B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F(B)=2.53</w:t>
            </w:r>
          </w:p>
        </w:tc>
      </w:tr>
      <w:tr w:rsidR="00E02444" w:rsidRPr="00E02444" w:rsidTr="00E02444">
        <w:trPr>
          <w:trHeight w:val="49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A x B interaction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8F0C7B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F(AxB)=4.50</w:t>
            </w:r>
          </w:p>
        </w:tc>
      </w:tr>
      <w:tr w:rsidR="00E02444" w:rsidRPr="00E02444" w:rsidTr="00E02444">
        <w:trPr>
          <w:trHeight w:val="25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Within treatment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5396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2444" w:rsidRPr="00E02444" w:rsidTr="00E02444">
        <w:trPr>
          <w:trHeight w:val="256"/>
        </w:trPr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Total 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5916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02444" w:rsidRPr="00E02444" w:rsidTr="00E02444">
        <w:trPr>
          <w:trHeight w:val="496"/>
        </w:trPr>
        <w:tc>
          <w:tcPr>
            <w:tcW w:w="7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2444" w:rsidRPr="00E02444" w:rsidRDefault="00E02444" w:rsidP="00E02444">
            <w:pPr>
              <w:shd w:val="clear" w:color="auto" w:fill="FFFFFF"/>
              <w:spacing w:after="0" w:line="288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2444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weigth x fullness factorial design </w:t>
            </w:r>
          </w:p>
        </w:tc>
      </w:tr>
    </w:tbl>
    <w:p w:rsidR="00752484" w:rsidRDefault="00752484"/>
    <w:p w:rsidR="00BA7320" w:rsidRDefault="00BA7320" w:rsidP="008F18E3">
      <w:pPr>
        <w:pStyle w:val="a8"/>
        <w:ind w:leftChars="0" w:left="720"/>
      </w:pPr>
    </w:p>
    <w:p w:rsidR="007957CC" w:rsidRPr="00AD4ED1" w:rsidRDefault="00AD4ED1" w:rsidP="00AD4ED1">
      <w:pPr>
        <w:ind w:firstLineChars="100" w:firstLine="32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>
        <w:rPr>
          <w:rFonts w:hint="eastAsia"/>
          <w:b/>
          <w:sz w:val="32"/>
          <w:szCs w:val="32"/>
        </w:rPr>
        <w:t>통계학적인 결정</w:t>
      </w:r>
    </w:p>
    <w:p w:rsidR="007957CC" w:rsidRDefault="007957CC" w:rsidP="007957CC">
      <w:pPr>
        <w:ind w:left="1080"/>
      </w:pPr>
      <w:r>
        <w:rPr>
          <w:rFonts w:hint="eastAsia"/>
        </w:rPr>
        <w:t>크래커 섭취한 사람의 몸무게 변화에 따른 차이가 없다</w:t>
      </w:r>
    </w:p>
    <w:p w:rsidR="007957CC" w:rsidRDefault="007957CC" w:rsidP="007957CC">
      <w:pPr>
        <w:ind w:left="1080"/>
      </w:pPr>
      <w:r>
        <w:rPr>
          <w:rFonts w:hint="eastAsia"/>
        </w:rPr>
        <w:t>크래커 섭취한 사람의 포만감 변화에 따른 차이가 없다</w:t>
      </w:r>
    </w:p>
    <w:p w:rsidR="007957CC" w:rsidRDefault="007957CC" w:rsidP="007957CC">
      <w:pPr>
        <w:ind w:left="1080"/>
      </w:pPr>
      <w:r>
        <w:rPr>
          <w:rFonts w:hint="eastAsia"/>
        </w:rPr>
        <w:t>몸무게, 포만감 변화 두가지 동시 존재에 의해서만 나타나는 차이가 있다</w:t>
      </w:r>
    </w:p>
    <w:p w:rsidR="007957CC" w:rsidRDefault="007957CC" w:rsidP="007957CC">
      <w:r>
        <w:t xml:space="preserve">        </w:t>
      </w:r>
    </w:p>
    <w:p w:rsidR="007957CC" w:rsidRPr="00AD4ED1" w:rsidRDefault="00AD4ED1" w:rsidP="00AD4ED1">
      <w:pPr>
        <w:pStyle w:val="a8"/>
        <w:numPr>
          <w:ilvl w:val="0"/>
          <w:numId w:val="8"/>
        </w:numPr>
        <w:ind w:left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결과 설명</w:t>
      </w:r>
    </w:p>
    <w:p w:rsidR="0062309C" w:rsidRPr="0062309C" w:rsidRDefault="0062309C" w:rsidP="007957CC">
      <w:pPr>
        <w:ind w:firstLineChars="200" w:firstLine="640"/>
        <w:rPr>
          <w:szCs w:val="20"/>
        </w:rPr>
      </w:pPr>
      <w:r>
        <w:rPr>
          <w:b/>
          <w:sz w:val="32"/>
          <w:szCs w:val="32"/>
        </w:rPr>
        <w:t xml:space="preserve">   </w:t>
      </w:r>
      <w:r w:rsidR="006F5A79">
        <w:rPr>
          <w:szCs w:val="20"/>
        </w:rPr>
        <w:t>Fa(1,76)=Fb(1,76)=Faxb(1,76</w:t>
      </w:r>
      <w:r>
        <w:rPr>
          <w:szCs w:val="20"/>
        </w:rPr>
        <w:t>)=4.00</w:t>
      </w:r>
    </w:p>
    <w:p w:rsidR="006F5A79" w:rsidRDefault="00806A96" w:rsidP="006F5A79">
      <w:pPr>
        <w:ind w:left="1080"/>
      </w:pPr>
      <w:r>
        <w:t>Fa</w:t>
      </w:r>
      <w:r w:rsidR="006F5A79">
        <w:t>(1,76</w:t>
      </w:r>
      <w:r w:rsidR="0062309C">
        <w:t xml:space="preserve">)=0.28, p&gt;0.05; </w:t>
      </w:r>
      <w:r>
        <w:t>Fb</w:t>
      </w:r>
      <w:r w:rsidR="006F5A79">
        <w:t>(1,76</w:t>
      </w:r>
      <w:r w:rsidR="0062309C">
        <w:t>)</w:t>
      </w:r>
      <w:r>
        <w:t>=2.53</w:t>
      </w:r>
      <w:r w:rsidR="0062309C">
        <w:t>,</w:t>
      </w:r>
      <w:r>
        <w:t xml:space="preserve"> p&gt;0.05</w:t>
      </w:r>
      <w:r w:rsidR="006F5A79">
        <w:rPr>
          <w:rFonts w:hint="eastAsia"/>
        </w:rPr>
        <w:t xml:space="preserve">는 </w:t>
      </w:r>
      <w:r w:rsidR="006F5A79">
        <w:t>F distribution -table</w:t>
      </w:r>
      <w:r w:rsidR="006F5A79">
        <w:rPr>
          <w:rFonts w:hint="eastAsia"/>
        </w:rPr>
        <w:t>상의 수치 4.00을 넘지 못했으므로 주 효과가 미치지않는다.</w:t>
      </w:r>
      <w:r w:rsidR="006F5A79">
        <w:t xml:space="preserve"> </w:t>
      </w:r>
      <w:r w:rsidR="006F5A79">
        <w:rPr>
          <w:rFonts w:hint="eastAsia"/>
        </w:rPr>
        <w:t xml:space="preserve">하지만 </w:t>
      </w:r>
      <w:r w:rsidR="006F5A79">
        <w:t>Faxb(1,76)=4.50</w:t>
      </w:r>
      <w:r w:rsidR="006F5A79">
        <w:rPr>
          <w:rFonts w:hint="eastAsia"/>
        </w:rPr>
        <w:t xml:space="preserve">는 </w:t>
      </w:r>
      <w:r w:rsidR="006F5A79">
        <w:t>F distribution -table</w:t>
      </w:r>
      <w:r w:rsidR="006F5A79">
        <w:rPr>
          <w:rFonts w:hint="eastAsia"/>
        </w:rPr>
        <w:lastRenderedPageBreak/>
        <w:t>상의 수치4.00을 넘으므로 상호 효과가 일어나 몸무게,</w:t>
      </w:r>
      <w:r w:rsidR="006F5A79">
        <w:t xml:space="preserve"> </w:t>
      </w:r>
      <w:r w:rsidR="006F5A79">
        <w:rPr>
          <w:rFonts w:hint="eastAsia"/>
        </w:rPr>
        <w:t>포만감 변화 두가지 동시 존재에 의해서만 나타나는 차이가 있다는 가설이 옳다고 볼수있다.</w:t>
      </w:r>
    </w:p>
    <w:p w:rsidR="006F5A79" w:rsidRDefault="006F5A79" w:rsidP="0062309C">
      <w:pPr>
        <w:ind w:left="1080"/>
      </w:pPr>
    </w:p>
    <w:p w:rsidR="006F5A79" w:rsidRDefault="006F5A79" w:rsidP="0062309C">
      <w:pPr>
        <w:ind w:left="1080"/>
      </w:pPr>
    </w:p>
    <w:p w:rsidR="007957CC" w:rsidRPr="007957CC" w:rsidRDefault="007957CC" w:rsidP="007957CC">
      <w:pPr>
        <w:ind w:left="1080"/>
      </w:pPr>
    </w:p>
    <w:sectPr w:rsidR="007957CC" w:rsidRPr="007957C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21" w:rsidRDefault="00930E21" w:rsidP="008F18E3">
      <w:pPr>
        <w:spacing w:after="0" w:line="240" w:lineRule="auto"/>
      </w:pPr>
      <w:r>
        <w:separator/>
      </w:r>
    </w:p>
  </w:endnote>
  <w:endnote w:type="continuationSeparator" w:id="0">
    <w:p w:rsidR="00930E21" w:rsidRDefault="00930E21" w:rsidP="008F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21" w:rsidRDefault="00930E21" w:rsidP="008F18E3">
      <w:pPr>
        <w:spacing w:after="0" w:line="240" w:lineRule="auto"/>
      </w:pPr>
      <w:r>
        <w:separator/>
      </w:r>
    </w:p>
  </w:footnote>
  <w:footnote w:type="continuationSeparator" w:id="0">
    <w:p w:rsidR="00930E21" w:rsidRDefault="00930E21" w:rsidP="008F1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4C1"/>
    <w:multiLevelType w:val="multilevel"/>
    <w:tmpl w:val="36942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E4EEE"/>
    <w:multiLevelType w:val="multilevel"/>
    <w:tmpl w:val="A486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62561"/>
    <w:multiLevelType w:val="multilevel"/>
    <w:tmpl w:val="4178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9003AC"/>
    <w:multiLevelType w:val="multilevel"/>
    <w:tmpl w:val="AB44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02979"/>
    <w:multiLevelType w:val="multilevel"/>
    <w:tmpl w:val="6DEA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2F4AD5"/>
    <w:multiLevelType w:val="multilevel"/>
    <w:tmpl w:val="0C34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F4366E"/>
    <w:multiLevelType w:val="multilevel"/>
    <w:tmpl w:val="B27C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4676F0"/>
    <w:multiLevelType w:val="multilevel"/>
    <w:tmpl w:val="5D62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51F95"/>
    <w:multiLevelType w:val="hybridMultilevel"/>
    <w:tmpl w:val="6A4C4B0E"/>
    <w:lvl w:ilvl="0" w:tplc="D87C85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75"/>
    <w:rsid w:val="00084803"/>
    <w:rsid w:val="00464175"/>
    <w:rsid w:val="005A015F"/>
    <w:rsid w:val="005A463A"/>
    <w:rsid w:val="0062309C"/>
    <w:rsid w:val="006F5A79"/>
    <w:rsid w:val="00752484"/>
    <w:rsid w:val="007957CC"/>
    <w:rsid w:val="00806A96"/>
    <w:rsid w:val="0083406D"/>
    <w:rsid w:val="00835986"/>
    <w:rsid w:val="008F0C7B"/>
    <w:rsid w:val="008F18E3"/>
    <w:rsid w:val="00930E21"/>
    <w:rsid w:val="00AD4ED1"/>
    <w:rsid w:val="00BA7320"/>
    <w:rsid w:val="00DB0022"/>
    <w:rsid w:val="00E02444"/>
    <w:rsid w:val="00F4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EFC76"/>
  <w15:chartTrackingRefBased/>
  <w15:docId w15:val="{7590B288-4BDC-4C92-AF4F-6D25932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D1"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46417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464175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641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417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5">
    <w:name w:val="바탕글"/>
    <w:basedOn w:val="a"/>
    <w:rsid w:val="00E0244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8F18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F18E3"/>
  </w:style>
  <w:style w:type="paragraph" w:styleId="a7">
    <w:name w:val="footer"/>
    <w:basedOn w:val="a"/>
    <w:link w:val="Char0"/>
    <w:uiPriority w:val="99"/>
    <w:unhideWhenUsed/>
    <w:rsid w:val="008F18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F18E3"/>
  </w:style>
  <w:style w:type="paragraph" w:styleId="a8">
    <w:name w:val="List Paragraph"/>
    <w:basedOn w:val="a"/>
    <w:uiPriority w:val="34"/>
    <w:qFormat/>
    <w:rsid w:val="008F18E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6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46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0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86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4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75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03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95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9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34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65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34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5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6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36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9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sanggyu lee</dc:creator>
  <cp:keywords/>
  <dc:description/>
  <cp:lastModifiedBy>sanggyu lee</cp:lastModifiedBy>
  <cp:revision>6</cp:revision>
  <dcterms:created xsi:type="dcterms:W3CDTF">2016-04-16T14:11:00Z</dcterms:created>
  <dcterms:modified xsi:type="dcterms:W3CDTF">2016-04-17T12:17:00Z</dcterms:modified>
</cp:coreProperties>
</file>