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AD" w:rsidRDefault="00691CAD" w:rsidP="00691CAD">
      <w:pPr>
        <w:jc w:val="center"/>
        <w:rPr>
          <w:b/>
          <w:sz w:val="30"/>
          <w:szCs w:val="30"/>
          <w:lang w:val="en"/>
        </w:rPr>
      </w:pPr>
      <w:r w:rsidRPr="004B773E">
        <w:rPr>
          <w:rFonts w:hint="eastAsia"/>
          <w:b/>
          <w:sz w:val="30"/>
          <w:szCs w:val="30"/>
          <w:lang w:val="en"/>
        </w:rPr>
        <w:t xml:space="preserve">미디어통계 </w:t>
      </w:r>
      <w:r w:rsidRPr="004B773E">
        <w:rPr>
          <w:b/>
          <w:sz w:val="30"/>
          <w:szCs w:val="30"/>
          <w:lang w:val="en"/>
        </w:rPr>
        <w:t>14</w:t>
      </w:r>
      <w:r w:rsidRPr="004B773E">
        <w:rPr>
          <w:rFonts w:hint="eastAsia"/>
          <w:b/>
          <w:sz w:val="30"/>
          <w:szCs w:val="30"/>
          <w:lang w:val="en"/>
        </w:rPr>
        <w:t xml:space="preserve">조 </w:t>
      </w:r>
      <w:r w:rsidR="008A0198">
        <w:rPr>
          <w:rFonts w:hint="eastAsia"/>
          <w:b/>
          <w:sz w:val="30"/>
          <w:szCs w:val="30"/>
          <w:lang w:val="en"/>
        </w:rPr>
        <w:t xml:space="preserve">마지막 </w:t>
      </w:r>
      <w:r w:rsidRPr="004B773E">
        <w:rPr>
          <w:rFonts w:hint="eastAsia"/>
          <w:b/>
          <w:sz w:val="30"/>
          <w:szCs w:val="30"/>
          <w:lang w:val="en"/>
        </w:rPr>
        <w:t>조별과제</w:t>
      </w:r>
    </w:p>
    <w:p w:rsidR="00691CAD" w:rsidRPr="00561E34" w:rsidRDefault="00691CAD" w:rsidP="00691CAD">
      <w:pPr>
        <w:jc w:val="center"/>
        <w:rPr>
          <w:szCs w:val="20"/>
          <w:lang w:val="en"/>
        </w:rPr>
      </w:pPr>
    </w:p>
    <w:p w:rsidR="00691CAD" w:rsidRDefault="00691CAD" w:rsidP="00691CAD">
      <w:pPr>
        <w:pStyle w:val="a3"/>
        <w:jc w:val="right"/>
      </w:pPr>
      <w:r>
        <w:rPr>
          <w:rFonts w:hint="eastAsia"/>
        </w:rPr>
        <w:t>2009</w:t>
      </w:r>
      <w:r>
        <w:t>21309</w:t>
      </w:r>
      <w:r>
        <w:rPr>
          <w:rFonts w:hint="eastAsia"/>
        </w:rPr>
        <w:t xml:space="preserve"> 이호승</w:t>
      </w:r>
    </w:p>
    <w:p w:rsidR="00691CAD" w:rsidRDefault="00691CAD" w:rsidP="00691CAD">
      <w:pPr>
        <w:pStyle w:val="a3"/>
        <w:jc w:val="right"/>
      </w:pPr>
      <w:r>
        <w:rPr>
          <w:rFonts w:hint="eastAsia"/>
        </w:rPr>
        <w:t>201221</w:t>
      </w:r>
      <w:r>
        <w:t>0</w:t>
      </w:r>
      <w:r>
        <w:rPr>
          <w:rFonts w:hint="eastAsia"/>
        </w:rPr>
        <w:t>75 우경웅</w:t>
      </w:r>
    </w:p>
    <w:p w:rsidR="00691CAD" w:rsidRDefault="00691CAD" w:rsidP="00691CAD">
      <w:pPr>
        <w:pStyle w:val="a3"/>
        <w:jc w:val="right"/>
      </w:pPr>
      <w:r>
        <w:rPr>
          <w:rFonts w:hint="eastAsia"/>
        </w:rPr>
        <w:t>2016</w:t>
      </w:r>
      <w:r>
        <w:t>21071</w:t>
      </w:r>
      <w:r>
        <w:rPr>
          <w:rFonts w:hint="eastAsia"/>
        </w:rPr>
        <w:t xml:space="preserve"> 부기석</w:t>
      </w:r>
    </w:p>
    <w:p w:rsidR="00691CAD" w:rsidRDefault="00691CAD" w:rsidP="00691CAD">
      <w:pPr>
        <w:pStyle w:val="a3"/>
        <w:jc w:val="right"/>
      </w:pPr>
    </w:p>
    <w:p w:rsidR="00561E34" w:rsidRPr="003B2CA8" w:rsidRDefault="00561E34" w:rsidP="003B2CA8">
      <w:pPr>
        <w:rPr>
          <w:b/>
          <w:sz w:val="22"/>
        </w:rPr>
      </w:pPr>
      <w:r w:rsidRPr="003B2CA8">
        <w:rPr>
          <w:rFonts w:hint="eastAsia"/>
          <w:b/>
          <w:sz w:val="22"/>
        </w:rPr>
        <w:t>1. 관심사에 대한 소개</w:t>
      </w:r>
    </w:p>
    <w:p w:rsidR="00561E34" w:rsidRPr="001B7006" w:rsidRDefault="00561E34" w:rsidP="003B2CA8">
      <w:r w:rsidRPr="001B7006">
        <w:rPr>
          <w:rFonts w:hint="eastAsia"/>
        </w:rPr>
        <w:t>⇒ 조원 세 명이 처음 미디어학과에 들어왔을 때 미디어에 대해 생각한 이미지는 다양했다. 한명은 방송, 한명은 프로그래밍, 나머지 한 명은 게임 이었다. 미디어라는 것이 한 분야에 국한되지 않고 여러 분야를 포괄하는 만큼 학교를 다니면서 다양한 공부를 하며 자신의 꿈을 이루기 위해 최선을 다하고 있다.</w:t>
      </w:r>
    </w:p>
    <w:p w:rsidR="00561E34" w:rsidRPr="001B7006" w:rsidRDefault="00561E34" w:rsidP="003B2CA8">
      <w:r w:rsidRPr="001B7006">
        <w:rPr>
          <w:rFonts w:hint="eastAsia"/>
        </w:rPr>
        <w:t>하지만 다양성을 제쳐두고 학과 내 많은 학생들이 공통적으로 선호하는 분야를 뽑자면 게임일 것이다. 현대인들에게 게임은 훌륭한 여가생활이자 바쁜 삶의 안식처가 되어주고 있다. 조원들 역시 게임을 통해 스트레스를 해소하며 학업의 효율을 높이고 있다. 단순히 PC 혹은 기기로 플레이하는데 그쳤던 이전의 게임과는 다르게, 현대의 게임은 영화화를 통해 게임을 하지 않는 다양한 계층의 사람들에게까지 큰 영향을 끼치고 있다. 곧 개봉하는 워크래프트나 어세신 크리드는 게임을 원작으로 하며, 많은 사람들이 기대하고 있는 영화들이며 이전에 개봉했던 수퍼마리오와 둠 같은 영화는 게임을 원작으로 해 호평을 받았었다.</w:t>
      </w:r>
    </w:p>
    <w:p w:rsidR="00561E34" w:rsidRDefault="00561E34" w:rsidP="003B2CA8">
      <w:r w:rsidRPr="001B7006">
        <w:rPr>
          <w:rFonts w:hint="eastAsia"/>
        </w:rPr>
        <w:t>우리 14조는 이처럼 이전보다 발전된 모습을 보이고 있는 게임의 영화화에 대해 관심을 갖고 가설을 세우기로 하였다.</w:t>
      </w:r>
    </w:p>
    <w:p w:rsidR="003B2CA8" w:rsidRPr="001B7006" w:rsidRDefault="003B2CA8" w:rsidP="003B2CA8"/>
    <w:p w:rsidR="00561E34" w:rsidRPr="003B2CA8" w:rsidRDefault="00561E34" w:rsidP="003B2CA8">
      <w:pPr>
        <w:rPr>
          <w:b/>
          <w:sz w:val="22"/>
        </w:rPr>
      </w:pPr>
      <w:r w:rsidRPr="003B2CA8">
        <w:rPr>
          <w:rFonts w:hint="eastAsia"/>
          <w:b/>
          <w:sz w:val="22"/>
        </w:rPr>
        <w:t>2. 관심사에 대한 설명과 정리(연구현황을 포함하는)</w:t>
      </w:r>
    </w:p>
    <w:p w:rsidR="00561E34" w:rsidRPr="001B7006" w:rsidRDefault="00561E34" w:rsidP="003B2CA8">
      <w:r w:rsidRPr="001B7006">
        <w:rPr>
          <w:rFonts w:hint="eastAsia"/>
        </w:rPr>
        <w:t>⇒ 게임의 영화화란 게임 속 캐릭터와 배경을 바탕으로 영화를 제작하는 것이다. 게임의 세계관이 여느 영화 시나리오만큼이나 훌륭한 콘텐츠로 인정받고, 수준 높은 게임들이 출시를 멈추지 않고 있기 때문에 영화 관계자들은 게임을 배경으로 한 영화제작에 관심을 갖고 있다.</w:t>
      </w:r>
    </w:p>
    <w:p w:rsidR="00561E34" w:rsidRPr="001B7006" w:rsidRDefault="00561E34" w:rsidP="003B2CA8">
      <w:r w:rsidRPr="001B7006">
        <w:rPr>
          <w:rFonts w:hint="eastAsia"/>
        </w:rPr>
        <w:t xml:space="preserve">현재 연구 현황으로는 게임과 영화는 영상과 서사를 가진다는 면에서 공통되기 때문에 자칫 영화로의 각색이 매우 용이 하다고 보일 수 있지만 매커니즘을 비롯한 속성과 지향하는 바가 서로 다르다. 따라서 성공한 영화들의 사례를 분석하여 각색 형식의 이론을 적용하는 방안을 연구하는 추세이다. 대표적으로 캐릭터가 게이머에게 주는 의미를 인지하고 이미지를 차용하는 방법을 채택하고 있다. 이처럼 학술적인 측면에서 게임공학에 대한 인문학적 접근을 시도하고 있고 기존의 기술적, 공학적 일변도의 연구 접근의 풍토를 쇄신하고 있다. </w:t>
      </w:r>
    </w:p>
    <w:p w:rsidR="00561E34" w:rsidRPr="001B7006" w:rsidRDefault="00561E34" w:rsidP="003B2CA8">
      <w:r w:rsidRPr="001B7006">
        <w:rPr>
          <w:rFonts w:hint="eastAsia"/>
        </w:rPr>
        <w:t xml:space="preserve">*변인 : 시나리오 변형 정도, 각색의 초점, 흥행여부(흥행정도), 분기적 구조의 유무 </w:t>
      </w:r>
    </w:p>
    <w:p w:rsidR="00561E34" w:rsidRDefault="00561E34" w:rsidP="003B2CA8">
      <w:r w:rsidRPr="001B7006">
        <w:rPr>
          <w:rFonts w:hint="eastAsia"/>
        </w:rPr>
        <w:t xml:space="preserve">*참조 논문: 게임 원작의 영화화에 대한 연구 (동서대학교 대학원, 2011년 2월, 박수진) </w:t>
      </w:r>
    </w:p>
    <w:p w:rsidR="003B2CA8" w:rsidRPr="001B7006" w:rsidRDefault="003B2CA8" w:rsidP="003B2CA8"/>
    <w:p w:rsidR="00561E34" w:rsidRPr="003B2CA8" w:rsidRDefault="00561E34" w:rsidP="003B2CA8">
      <w:pPr>
        <w:rPr>
          <w:b/>
          <w:sz w:val="22"/>
        </w:rPr>
      </w:pPr>
      <w:r w:rsidRPr="003B2CA8">
        <w:rPr>
          <w:rFonts w:hint="eastAsia"/>
          <w:b/>
          <w:sz w:val="22"/>
        </w:rPr>
        <w:t>3. 연구문제와 가설</w:t>
      </w:r>
    </w:p>
    <w:p w:rsidR="00561E34" w:rsidRPr="001B7006" w:rsidRDefault="00561E34" w:rsidP="003B2CA8">
      <w:r w:rsidRPr="00DA6D5A">
        <w:rPr>
          <w:rFonts w:ascii="맑은 고딕" w:eastAsia="맑은 고딕" w:hAnsi="맑은 고딕" w:cs="맑은 고딕" w:hint="eastAsia"/>
          <w:lang w:val="en"/>
        </w:rPr>
        <w:t>◾</w:t>
      </w:r>
      <w:r w:rsidRPr="001B7006">
        <w:rPr>
          <w:rFonts w:hint="eastAsia"/>
        </w:rPr>
        <w:t xml:space="preserve"> 왜 이런 가설이 도출되게 되었는지에 대한 설명 또한 포함 되어야 함 </w:t>
      </w:r>
    </w:p>
    <w:p w:rsidR="00561E34" w:rsidRPr="003B2CA8" w:rsidRDefault="00561E34" w:rsidP="003B2CA8">
      <w:pPr>
        <w:rPr>
          <w:b/>
        </w:rPr>
      </w:pPr>
      <w:r w:rsidRPr="003B2CA8">
        <w:rPr>
          <w:rFonts w:hint="eastAsia"/>
          <w:b/>
        </w:rPr>
        <w:t xml:space="preserve">(1)T-Test </w:t>
      </w:r>
    </w:p>
    <w:p w:rsidR="00561E34" w:rsidRPr="001B7006" w:rsidRDefault="00561E34" w:rsidP="003B2CA8">
      <w:r w:rsidRPr="001B7006">
        <w:rPr>
          <w:rFonts w:hint="eastAsia"/>
        </w:rPr>
        <w:t>가설: 원작 게임의 분기적 구조의 유무가 게임원작영화의 관람의사에 영향을 미친다.</w:t>
      </w:r>
    </w:p>
    <w:p w:rsidR="00561E34" w:rsidRPr="001B7006" w:rsidRDefault="00561E34" w:rsidP="003B2CA8">
      <w:r w:rsidRPr="001B7006">
        <w:rPr>
          <w:rFonts w:hint="eastAsia"/>
        </w:rPr>
        <w:lastRenderedPageBreak/>
        <w:t>가설 설명: 논문에 따르면 분기적 구조는 게임원작영화의 흥행에 절대적인 요소이다. 따라서 분기적 구조를 중점으로 게임원작영화들을 분석한다면 실제로 흥행에 영향을 끼치는지 알 수 있을 것이다. 흥행의 차이는 참고논문을 참조해 제작비 대비 전체 수익의 플러스와 마이너스의 종류변인으로 나누었다.</w:t>
      </w:r>
    </w:p>
    <w:p w:rsidR="00561E34" w:rsidRPr="001B7006" w:rsidRDefault="00561E34" w:rsidP="003B2CA8">
      <w:r w:rsidRPr="001B7006">
        <w:rPr>
          <w:rFonts w:hint="eastAsia"/>
        </w:rPr>
        <w:t xml:space="preserve">*참고 논문: 게임 원전 영화의 흥행요소에 관한 연구 (청운대학교 멀티미디어 학과, 2012년 10월, 박찬익) </w:t>
      </w:r>
    </w:p>
    <w:p w:rsidR="00561E34" w:rsidRPr="003B2CA8" w:rsidRDefault="00561E34" w:rsidP="003B2CA8">
      <w:pPr>
        <w:rPr>
          <w:b/>
        </w:rPr>
      </w:pPr>
      <w:r w:rsidRPr="003B2CA8">
        <w:rPr>
          <w:rFonts w:hint="eastAsia"/>
          <w:b/>
        </w:rPr>
        <w:t xml:space="preserve">(2)F-Test </w:t>
      </w:r>
    </w:p>
    <w:p w:rsidR="00561E34" w:rsidRPr="001B7006" w:rsidRDefault="00561E34" w:rsidP="003B2CA8">
      <w:r w:rsidRPr="001B7006">
        <w:rPr>
          <w:rFonts w:hint="eastAsia"/>
        </w:rPr>
        <w:t>가설 : 시나리오 변형 정도가 게임원작영화의 관람의사에 영향을 미친다.</w:t>
      </w:r>
    </w:p>
    <w:p w:rsidR="00561E34" w:rsidRPr="001B7006" w:rsidRDefault="00561E34" w:rsidP="003B2CA8">
      <w:r w:rsidRPr="001B7006">
        <w:rPr>
          <w:rFonts w:hint="eastAsia"/>
        </w:rPr>
        <w:t>가설 설명 : 논문에 따르면 게임 시나리오의 영화화 변형 정도는 차용(borrowing), 교차(interaction), 충실한 변형(transformation)으로 나눌 수 있는데 변형 정도에 따라 게임이 진행되는 방향이 아예 달라지기 때문에 이러한 차이의 요소가 유저들의 영화에 대한 호감을 결정할 것이고 이는 게임원작영화의 흥행의 차이로 이어질 것이다. 흥행의 차이는 참고논문을 참조해 제작비 대비 전체 수익의 플러스와 마이너스의 종류변인으로 나누었다.</w:t>
      </w:r>
    </w:p>
    <w:p w:rsidR="00561E34" w:rsidRPr="001B7006" w:rsidRDefault="00561E34" w:rsidP="003B2CA8">
      <w:r w:rsidRPr="001B7006">
        <w:rPr>
          <w:rFonts w:hint="eastAsia"/>
        </w:rPr>
        <w:t>*참조 논문: 게임 원작의 영화화에 대한 연구 (동서대학교 대학원, 2011년 2월, 박수진)</w:t>
      </w:r>
    </w:p>
    <w:p w:rsidR="00561E34" w:rsidRPr="001B7006" w:rsidRDefault="00561E34" w:rsidP="003B2CA8">
      <w:r w:rsidRPr="001B7006">
        <w:rPr>
          <w:rFonts w:hint="eastAsia"/>
        </w:rPr>
        <w:t xml:space="preserve">게임 원전 영화의 흥행요소에 관한 연구 (청운대학교 멀티미디어 학과, 2012년 10월, 박찬익) </w:t>
      </w:r>
    </w:p>
    <w:p w:rsidR="00561E34" w:rsidRPr="003B2CA8" w:rsidRDefault="00561E34" w:rsidP="003B2CA8">
      <w:pPr>
        <w:rPr>
          <w:b/>
        </w:rPr>
      </w:pPr>
      <w:r w:rsidRPr="003B2CA8">
        <w:rPr>
          <w:rFonts w:hint="eastAsia"/>
          <w:b/>
        </w:rPr>
        <w:t>(3)Factorial ANOVA</w:t>
      </w:r>
    </w:p>
    <w:p w:rsidR="00561E34" w:rsidRPr="001B7006" w:rsidRDefault="00561E34" w:rsidP="003B2CA8">
      <w:r w:rsidRPr="001B7006">
        <w:rPr>
          <w:rFonts w:hint="eastAsia"/>
        </w:rPr>
        <w:t>가설: 게임원작영화에서 원작게임의 분기적 구조의 유무와 시나리오 변형 정도는 영화관람의 선호도에 영향을 미친다.</w:t>
      </w:r>
    </w:p>
    <w:p w:rsidR="00561E34" w:rsidRPr="001B7006" w:rsidRDefault="00561E34" w:rsidP="003B2CA8">
      <w:r w:rsidRPr="001B7006">
        <w:rPr>
          <w:rFonts w:hint="eastAsia"/>
        </w:rPr>
        <w:t>가설 설명 : 분기적 구조는 원작 게임의 완성도를 높여주는 필수적인 요소이다. 따라서 분기적 구조의 유무와 시나리오의 변형 정도는 원작 게임의 영화화에 큰 영향을 미칠 것이기 때문에 선호도에도 큰 영향을 미칠 것이다.</w:t>
      </w:r>
    </w:p>
    <w:p w:rsidR="00561E34" w:rsidRPr="001B7006" w:rsidRDefault="00561E34" w:rsidP="003B2CA8">
      <w:r w:rsidRPr="001B7006">
        <w:rPr>
          <w:rFonts w:hint="eastAsia"/>
        </w:rPr>
        <w:t>*참조 논문: 게임 원작의 영화화에 대한 연구 (동서대학교 대학원, 2011년 2월, 박수진)</w:t>
      </w:r>
    </w:p>
    <w:p w:rsidR="00561E34" w:rsidRPr="001B7006" w:rsidRDefault="00561E34" w:rsidP="003B2CA8">
      <w:r w:rsidRPr="001B7006">
        <w:rPr>
          <w:rFonts w:hint="eastAsia"/>
        </w:rPr>
        <w:t xml:space="preserve">게임 원전 영화의 흥행요소에 관한 연구 (청운대학교 멀티미디어 학과, 2012년 10월, 박찬익) </w:t>
      </w:r>
    </w:p>
    <w:p w:rsidR="00561E34" w:rsidRPr="003B2CA8" w:rsidRDefault="00561E34" w:rsidP="003B2CA8">
      <w:pPr>
        <w:rPr>
          <w:b/>
        </w:rPr>
      </w:pPr>
      <w:r w:rsidRPr="003B2CA8">
        <w:rPr>
          <w:rFonts w:hint="eastAsia"/>
          <w:b/>
        </w:rPr>
        <w:t>(4)Regression</w:t>
      </w:r>
    </w:p>
    <w:p w:rsidR="00561E34" w:rsidRPr="001B7006" w:rsidRDefault="00561E34" w:rsidP="003B2CA8">
      <w:r w:rsidRPr="001B7006">
        <w:rPr>
          <w:rFonts w:hint="eastAsia"/>
        </w:rPr>
        <w:t>가설: 게임원작영화에서 원작게임의 분기적 구조가 많을수록 영화관람의 선호도에 영향을 미친다.</w:t>
      </w:r>
    </w:p>
    <w:p w:rsidR="00561E34" w:rsidRPr="001B7006" w:rsidRDefault="00561E34" w:rsidP="003B2CA8">
      <w:r w:rsidRPr="001B7006">
        <w:rPr>
          <w:rFonts w:hint="eastAsia"/>
        </w:rPr>
        <w:t>가설 설명 : 분기적 구조는 원작 게임의 완성도를 높여주는 필수적인 요소이다. 분기적 요소의 숫자는 원작에서 유저에게 경우의 수를 늘려주어 보다 풍성한 스토리를 완성시켜준다. 따라서 영화화할 때 원작의 분기적 구조가 많다면, 다수의 유저들이 경험한 풍부한 스토리를 기반으로 유저에게 인기가 많았던 이상적인 스토리를 도출해내어 영화의 흥행에 긍정적 영향을 미칠 것이다.</w:t>
      </w:r>
    </w:p>
    <w:p w:rsidR="00561E34" w:rsidRPr="003B2CA8" w:rsidRDefault="00561E34" w:rsidP="003B2CA8">
      <w:pPr>
        <w:rPr>
          <w:b/>
        </w:rPr>
      </w:pPr>
      <w:r w:rsidRPr="003B2CA8">
        <w:rPr>
          <w:rFonts w:hint="eastAsia"/>
          <w:b/>
        </w:rPr>
        <w:t>(5)Multiple Regression</w:t>
      </w:r>
    </w:p>
    <w:p w:rsidR="00561E34" w:rsidRPr="001B7006" w:rsidRDefault="00561E34" w:rsidP="003B2CA8">
      <w:r w:rsidRPr="001B7006">
        <w:rPr>
          <w:rFonts w:hint="eastAsia"/>
        </w:rPr>
        <w:t>가설: 게임원작영화에서 시나리오 변형 정도와 각색의 초점은 영화관람의 선호도에 영향을 미친다.</w:t>
      </w:r>
    </w:p>
    <w:p w:rsidR="00561E34" w:rsidRDefault="00561E34" w:rsidP="003B2CA8">
      <w:r w:rsidRPr="001B7006">
        <w:rPr>
          <w:rFonts w:hint="eastAsia"/>
        </w:rPr>
        <w:t>가설 설명: 각색의 초점은 논문 &lt;게임 원작의 영화화에 대한 연구&gt;에 따라 스토리중심, 캐릭터 중심, 원형 중심의 각색으로 나뉜다. 게임과 달리 영화에서는 스토리텔링으로 특정한 감정을 불러일으키는 것이 큰 비중을 차지하기 때문에 게임에서 영화로의 각색은 불가피하다. 따라서 원작의 시나리오를 얼마나 변형하는지, 그리고 각색의 초점을 어디에 맞추고 영화화 하는지가 영화의 흥행에 영향을 미칠 것이다.</w:t>
      </w:r>
    </w:p>
    <w:p w:rsidR="003B2CA8" w:rsidRPr="001B7006" w:rsidRDefault="003B2CA8" w:rsidP="003B2CA8"/>
    <w:p w:rsidR="00561E34" w:rsidRPr="001B7006" w:rsidRDefault="00561E34" w:rsidP="003B2CA8">
      <w:r w:rsidRPr="00DA6D5A">
        <w:rPr>
          <w:rFonts w:ascii="맑은 고딕" w:eastAsia="맑은 고딕" w:hAnsi="맑은 고딕" w:cs="맑은 고딕" w:hint="eastAsia"/>
          <w:lang w:val="en"/>
        </w:rPr>
        <w:t>◾</w:t>
      </w:r>
      <w:r w:rsidRPr="001B7006">
        <w:rPr>
          <w:rFonts w:hint="eastAsia"/>
        </w:rPr>
        <w:t xml:space="preserve"> 각 가설에 대한 설명과 함께 관련 변인의 종류 (IV, DV, etc) 설명</w:t>
      </w:r>
    </w:p>
    <w:p w:rsidR="00561E34" w:rsidRPr="003B2CA8" w:rsidRDefault="00561E34" w:rsidP="003B2CA8">
      <w:pPr>
        <w:rPr>
          <w:b/>
        </w:rPr>
      </w:pPr>
      <w:r w:rsidRPr="003B2CA8">
        <w:rPr>
          <w:rFonts w:hint="eastAsia"/>
          <w:b/>
        </w:rPr>
        <w:lastRenderedPageBreak/>
        <w:t xml:space="preserve">(1)T-Test </w:t>
      </w:r>
    </w:p>
    <w:p w:rsidR="00561E34" w:rsidRPr="001B7006" w:rsidRDefault="00561E34" w:rsidP="003B2CA8">
      <w:r w:rsidRPr="001B7006">
        <w:rPr>
          <w:rFonts w:hint="eastAsia"/>
        </w:rPr>
        <w:t>독립 : 원작 게임의 분기적 구조의 유무</w:t>
      </w:r>
    </w:p>
    <w:p w:rsidR="00561E34" w:rsidRPr="001B7006" w:rsidRDefault="00561E34" w:rsidP="003B2CA8">
      <w:r w:rsidRPr="001B7006">
        <w:rPr>
          <w:rFonts w:hint="eastAsia"/>
        </w:rPr>
        <w:t>종속 : 게임원작영화의 관람의사</w:t>
      </w:r>
    </w:p>
    <w:p w:rsidR="00561E34" w:rsidRPr="003B2CA8" w:rsidRDefault="00561E34" w:rsidP="003B2CA8">
      <w:pPr>
        <w:rPr>
          <w:b/>
        </w:rPr>
      </w:pPr>
      <w:r w:rsidRPr="003B2CA8">
        <w:rPr>
          <w:rFonts w:hint="eastAsia"/>
          <w:b/>
        </w:rPr>
        <w:t xml:space="preserve">(2)F-Test </w:t>
      </w:r>
    </w:p>
    <w:p w:rsidR="00561E34" w:rsidRPr="001B7006" w:rsidRDefault="00561E34" w:rsidP="003B2CA8">
      <w:r w:rsidRPr="001B7006">
        <w:rPr>
          <w:rFonts w:hint="eastAsia"/>
        </w:rPr>
        <w:t>독립 : 시나리오 변형 정도</w:t>
      </w:r>
    </w:p>
    <w:p w:rsidR="00561E34" w:rsidRPr="001B7006" w:rsidRDefault="00561E34" w:rsidP="003B2CA8">
      <w:r w:rsidRPr="001B7006">
        <w:rPr>
          <w:rFonts w:hint="eastAsia"/>
        </w:rPr>
        <w:t>종속 : 게임원작영화의 관람의사</w:t>
      </w:r>
    </w:p>
    <w:p w:rsidR="00561E34" w:rsidRPr="003B2CA8" w:rsidRDefault="00561E34" w:rsidP="003B2CA8">
      <w:pPr>
        <w:rPr>
          <w:b/>
        </w:rPr>
      </w:pPr>
      <w:r w:rsidRPr="003B2CA8">
        <w:rPr>
          <w:rFonts w:hint="eastAsia"/>
          <w:b/>
        </w:rPr>
        <w:t>(3)Factorial ANOVA</w:t>
      </w:r>
    </w:p>
    <w:p w:rsidR="00561E34" w:rsidRPr="001B7006" w:rsidRDefault="00561E34" w:rsidP="003B2CA8">
      <w:r w:rsidRPr="001B7006">
        <w:rPr>
          <w:rFonts w:hint="eastAsia"/>
        </w:rPr>
        <w:t>독립 : 게임원작영화에서 원작게임의 분기적 구조의 유무, 시나리오 변형 정도</w:t>
      </w:r>
    </w:p>
    <w:p w:rsidR="00561E34" w:rsidRPr="001B7006" w:rsidRDefault="00561E34" w:rsidP="003B2CA8">
      <w:r w:rsidRPr="001B7006">
        <w:rPr>
          <w:rFonts w:hint="eastAsia"/>
        </w:rPr>
        <w:t>종속 : 게임원작영화 관람의 선호도</w:t>
      </w:r>
    </w:p>
    <w:p w:rsidR="00561E34" w:rsidRPr="003B2CA8" w:rsidRDefault="00561E34" w:rsidP="003B2CA8">
      <w:pPr>
        <w:rPr>
          <w:b/>
        </w:rPr>
      </w:pPr>
      <w:r w:rsidRPr="003B2CA8">
        <w:rPr>
          <w:rFonts w:hint="eastAsia"/>
          <w:b/>
        </w:rPr>
        <w:t xml:space="preserve">(4)Regression </w:t>
      </w:r>
    </w:p>
    <w:p w:rsidR="00561E34" w:rsidRPr="001B7006" w:rsidRDefault="00561E34" w:rsidP="003B2CA8">
      <w:r w:rsidRPr="001B7006">
        <w:rPr>
          <w:rFonts w:hint="eastAsia"/>
        </w:rPr>
        <w:t>독립 : 원작 게임의 분기적 구조의 숫자</w:t>
      </w:r>
    </w:p>
    <w:p w:rsidR="00561E34" w:rsidRPr="001B7006" w:rsidRDefault="00561E34" w:rsidP="003B2CA8">
      <w:r w:rsidRPr="001B7006">
        <w:rPr>
          <w:rFonts w:hint="eastAsia"/>
        </w:rPr>
        <w:t>종속 : 게임원작영화 관람의 선호도</w:t>
      </w:r>
    </w:p>
    <w:p w:rsidR="00561E34" w:rsidRPr="003B2CA8" w:rsidRDefault="00561E34" w:rsidP="003B2CA8">
      <w:pPr>
        <w:rPr>
          <w:b/>
        </w:rPr>
      </w:pPr>
      <w:r w:rsidRPr="003B2CA8">
        <w:rPr>
          <w:rFonts w:hint="eastAsia"/>
          <w:b/>
        </w:rPr>
        <w:t xml:space="preserve">(5)Multiple Regression </w:t>
      </w:r>
    </w:p>
    <w:p w:rsidR="00561E34" w:rsidRPr="001B7006" w:rsidRDefault="00561E34" w:rsidP="003B2CA8">
      <w:r w:rsidRPr="001B7006">
        <w:rPr>
          <w:rFonts w:hint="eastAsia"/>
        </w:rPr>
        <w:t>독립 : 게임원작영화에서 시나리오 변형 정도, 각색의 초점</w:t>
      </w:r>
    </w:p>
    <w:p w:rsidR="00561E34" w:rsidRPr="001B7006" w:rsidRDefault="00561E34" w:rsidP="003B2CA8">
      <w:r w:rsidRPr="001B7006">
        <w:rPr>
          <w:rFonts w:hint="eastAsia"/>
        </w:rPr>
        <w:t>종속 : 영화관람의 선호도</w:t>
      </w:r>
    </w:p>
    <w:p w:rsidR="00561E34" w:rsidRDefault="00561E34" w:rsidP="003B2CA8">
      <w:r w:rsidRPr="001B7006">
        <w:rPr>
          <w:rFonts w:hint="eastAsia"/>
        </w:rPr>
        <w:t>전체 가설의 영화 통제 변인은 게임원작영화이다.</w:t>
      </w:r>
    </w:p>
    <w:p w:rsidR="003B2CA8" w:rsidRPr="001B7006" w:rsidRDefault="003B2CA8" w:rsidP="003B2CA8"/>
    <w:p w:rsidR="00561E34" w:rsidRPr="003B2CA8" w:rsidRDefault="00561E34" w:rsidP="003B2CA8">
      <w:pPr>
        <w:rPr>
          <w:b/>
          <w:sz w:val="22"/>
        </w:rPr>
      </w:pPr>
      <w:r w:rsidRPr="003B2CA8">
        <w:rPr>
          <w:rFonts w:hint="eastAsia"/>
          <w:b/>
          <w:sz w:val="22"/>
        </w:rPr>
        <w:t>4. 데이터 수집 설계</w:t>
      </w:r>
    </w:p>
    <w:p w:rsidR="00561E34" w:rsidRPr="001B7006" w:rsidRDefault="00561E34" w:rsidP="003B2CA8">
      <w:r w:rsidRPr="00DA6D5A">
        <w:rPr>
          <w:rFonts w:ascii="맑은 고딕" w:eastAsia="맑은 고딕" w:hAnsi="맑은 고딕" w:cs="맑은 고딕" w:hint="eastAsia"/>
          <w:lang w:val="en"/>
        </w:rPr>
        <w:t>◾</w:t>
      </w:r>
      <w:r w:rsidRPr="001B7006">
        <w:rPr>
          <w:rFonts w:hint="eastAsia"/>
        </w:rPr>
        <w:t xml:space="preserve"> 데이터 수집 방법에 대한 설명 (실험, 서베이 둘 중 하나를 선택)</w:t>
      </w:r>
    </w:p>
    <w:p w:rsidR="00561E34" w:rsidRDefault="00561E34" w:rsidP="003B2CA8">
      <w:r w:rsidRPr="001B7006">
        <w:rPr>
          <w:rFonts w:hint="eastAsia"/>
        </w:rPr>
        <w:t>5가지 가설에서 나타나는 변인들은 원작 게임의 분기적 구조의 유무, 시나리오 변형 정도, 게임 원작영화의 관람의사, 원작 게임의 분기적 구조의 숫자, 각색의 초점, 영화관람의 선호도이다. 모든 변인들은 설문조사를 통하여 측정 가능하다.</w:t>
      </w:r>
    </w:p>
    <w:p w:rsidR="003B2CA8" w:rsidRPr="001B7006" w:rsidRDefault="003B2CA8" w:rsidP="003B2CA8"/>
    <w:p w:rsidR="00561E34" w:rsidRPr="003B2CA8" w:rsidRDefault="00561E34" w:rsidP="003B2CA8">
      <w:pPr>
        <w:rPr>
          <w:b/>
          <w:sz w:val="22"/>
        </w:rPr>
      </w:pPr>
      <w:r w:rsidRPr="003B2CA8">
        <w:rPr>
          <w:rFonts w:hint="eastAsia"/>
          <w:b/>
          <w:sz w:val="22"/>
        </w:rPr>
        <w:t>5. 관련 변인의 측정</w:t>
      </w:r>
    </w:p>
    <w:p w:rsidR="00561E34" w:rsidRPr="001B7006" w:rsidRDefault="00561E34" w:rsidP="003B2CA8">
      <w:r w:rsidRPr="00DA6D5A">
        <w:rPr>
          <w:rFonts w:ascii="맑은 고딕" w:eastAsia="맑은 고딕" w:hAnsi="맑은 고딕" w:cs="맑은 고딕" w:hint="eastAsia"/>
          <w:lang w:val="en"/>
        </w:rPr>
        <w:t>◾</w:t>
      </w:r>
      <w:r w:rsidRPr="001B7006">
        <w:rPr>
          <w:rFonts w:hint="eastAsia"/>
        </w:rPr>
        <w:t xml:space="preserve"> 각 가설과 관련된 변인들의 측정방법과 수준에 대해서 설명</w:t>
      </w:r>
    </w:p>
    <w:p w:rsidR="00561E34" w:rsidRDefault="00561E34" w:rsidP="003B2CA8">
      <w:r w:rsidRPr="001B7006">
        <w:rPr>
          <w:rFonts w:hint="eastAsia"/>
        </w:rPr>
        <w:t>4번과 마찬가지로 5가지 가설에서 나타나는 변인들은 원작 게임의 분기적 구조의 유무, 시나리오 변형 정도, 게임 원작영화의 관람의사, 원작 게임의 분기적 구조의 숫자, 각색의 초점, 영화관람의 선호도이다. 모든 변인들은 설문조사를 통하여 측정 가능하다. 시나리오의 변형 정도는 논문에 의거하여 ‘차용’을 0, ‘교차’를 1~4, ‘완전한 변형’을 5로 생각하고 설문을 설계하였다. 또한 각색의 초점은 스토리중심, 캐릭터중심, 원형중심으로 나누었으며, 분기적 구조의 숫자는 각각 0, 1~5, 6~10, 10초과로 , 총 4단계로 측정하였다.</w:t>
      </w:r>
    </w:p>
    <w:p w:rsidR="003B2CA8" w:rsidRPr="001B7006" w:rsidRDefault="003B2CA8" w:rsidP="003B2CA8"/>
    <w:p w:rsidR="00561E34" w:rsidRDefault="00561E34" w:rsidP="003B2CA8">
      <w:r w:rsidRPr="00DA6D5A">
        <w:rPr>
          <w:rFonts w:ascii="맑은 고딕" w:eastAsia="맑은 고딕" w:hAnsi="맑은 고딕" w:cs="맑은 고딕" w:hint="eastAsia"/>
          <w:lang w:val="en"/>
        </w:rPr>
        <w:t>◾</w:t>
      </w:r>
      <w:r w:rsidRPr="001B7006">
        <w:rPr>
          <w:rFonts w:hint="eastAsia"/>
        </w:rPr>
        <w:t xml:space="preserve"> 설문을 통해서라면 설문(survey)문항(questionnaire)을 만들어 기술, 설명 (설문서베이 설계) </w:t>
      </w:r>
    </w:p>
    <w:p w:rsidR="003B2CA8" w:rsidRPr="003B2CA8" w:rsidRDefault="003B2CA8" w:rsidP="003B2CA8">
      <w:pPr>
        <w:rPr>
          <w:b/>
          <w:sz w:val="22"/>
        </w:rPr>
      </w:pPr>
      <w:r w:rsidRPr="003B2CA8">
        <w:rPr>
          <w:b/>
          <w:sz w:val="22"/>
        </w:rPr>
        <w:t>&lt;</w:t>
      </w:r>
      <w:r w:rsidRPr="003B2CA8">
        <w:rPr>
          <w:rFonts w:hint="eastAsia"/>
          <w:b/>
          <w:sz w:val="22"/>
        </w:rPr>
        <w:t>설문&gt;</w:t>
      </w:r>
    </w:p>
    <w:p w:rsidR="00561E34" w:rsidRPr="001B7006" w:rsidRDefault="00561E34" w:rsidP="003B2CA8">
      <w:r w:rsidRPr="001B7006">
        <w:rPr>
          <w:rFonts w:hint="eastAsia"/>
        </w:rPr>
        <w:t>[1]. 당신은 게임원전영화(영화의 원작이 게임)를 본 적이 있습니까?</w:t>
      </w:r>
    </w:p>
    <w:p w:rsidR="00561E34" w:rsidRPr="001B7006" w:rsidRDefault="00561E34" w:rsidP="003B2CA8">
      <w:r w:rsidRPr="001B7006">
        <w:rPr>
          <w:rFonts w:hint="eastAsia"/>
        </w:rPr>
        <w:t>1) 있다 2) 없다(없다를 선택한 경우 가상의 영화를 보았다고 가정을 하고 설문을 진행하십시오)</w:t>
      </w:r>
    </w:p>
    <w:p w:rsidR="00561E34" w:rsidRPr="001B7006" w:rsidRDefault="00561E34" w:rsidP="003B2CA8">
      <w:r w:rsidRPr="001B7006">
        <w:rPr>
          <w:rFonts w:hint="eastAsia"/>
        </w:rPr>
        <w:t>[2]. 원작 게임을 영화화 했을 때 선호하는 시나리오 변형 수준에 체크해 주십시오</w:t>
      </w:r>
    </w:p>
    <w:p w:rsidR="00561E34" w:rsidRPr="001B7006" w:rsidRDefault="00561E34" w:rsidP="003B2CA8">
      <w:r w:rsidRPr="001B7006">
        <w:rPr>
          <w:rFonts w:hint="eastAsia"/>
        </w:rPr>
        <w:t>&lt;변형없이 원작대로 간다&gt; 0 ~ 5 &lt;원작에서 완전히 변형한다&gt;</w:t>
      </w:r>
    </w:p>
    <w:p w:rsidR="00561E34" w:rsidRPr="001B7006" w:rsidRDefault="00561E34" w:rsidP="003B2CA8">
      <w:r w:rsidRPr="001B7006">
        <w:rPr>
          <w:rFonts w:hint="eastAsia"/>
        </w:rPr>
        <w:t>&lt;F-test 독립 변인인 시나리오 변형 정도를 검증하기 위해 ‘차용’을 0, ‘교차’를 1~4, ‘완전한 변형’</w:t>
      </w:r>
      <w:r w:rsidRPr="001B7006">
        <w:rPr>
          <w:rFonts w:hint="eastAsia"/>
        </w:rPr>
        <w:lastRenderedPageBreak/>
        <w:t>을 5로 생각하고 설문을 설계했다.&gt;</w:t>
      </w:r>
    </w:p>
    <w:p w:rsidR="00561E34" w:rsidRPr="001B7006" w:rsidRDefault="00561E34" w:rsidP="003B2CA8">
      <w:r w:rsidRPr="001B7006">
        <w:rPr>
          <w:rFonts w:hint="eastAsia"/>
        </w:rPr>
        <w:t>[3]. 시나리오의 변형 여부가 게임원전영화의 관람 의사에 영향을 끼쳤나요?</w:t>
      </w:r>
    </w:p>
    <w:p w:rsidR="00561E34" w:rsidRPr="001B7006" w:rsidRDefault="00561E34" w:rsidP="003B2CA8">
      <w:r w:rsidRPr="001B7006">
        <w:rPr>
          <w:rFonts w:hint="eastAsia"/>
        </w:rPr>
        <w:t>1) 그렇다 2)아니다</w:t>
      </w:r>
    </w:p>
    <w:p w:rsidR="00561E34" w:rsidRPr="001B7006" w:rsidRDefault="00561E34" w:rsidP="003B2CA8">
      <w:r w:rsidRPr="001B7006">
        <w:rPr>
          <w:rFonts w:hint="eastAsia"/>
        </w:rPr>
        <w:t>&lt;F-test 독립 변인인 시나리오의 변형 정도가 종속 변인인 게임의 관람 의사에 영향을 끼쳤는지를 검증하는 문항&gt;</w:t>
      </w:r>
    </w:p>
    <w:p w:rsidR="00561E34" w:rsidRPr="001B7006" w:rsidRDefault="00561E34" w:rsidP="003B2CA8">
      <w:r w:rsidRPr="001B7006">
        <w:rPr>
          <w:rFonts w:hint="eastAsia"/>
        </w:rPr>
        <w:t>[4]. 원작 게임의 분기적 구조의 유무(유저가 진행 시나리오를 선택 가능)가 게임원전영화의 관람 의사에 영항을 끼쳤나요?</w:t>
      </w:r>
    </w:p>
    <w:p w:rsidR="00561E34" w:rsidRPr="001B7006" w:rsidRDefault="00561E34" w:rsidP="003B2CA8">
      <w:r w:rsidRPr="001B7006">
        <w:rPr>
          <w:rFonts w:hint="eastAsia"/>
        </w:rPr>
        <w:t>1) 그렇다 2)아니다</w:t>
      </w:r>
    </w:p>
    <w:p w:rsidR="00561E34" w:rsidRPr="001B7006" w:rsidRDefault="00561E34" w:rsidP="003B2CA8">
      <w:r w:rsidRPr="001B7006">
        <w:rPr>
          <w:rFonts w:hint="eastAsia"/>
        </w:rPr>
        <w:t>&lt;T-test 독립 변인인 분기적 구조의 유무가 종속 변인인 영화관람에 대한 선호도에 영향을 끼쳤는 지를 검증하는 문항&gt;</w:t>
      </w:r>
    </w:p>
    <w:p w:rsidR="00561E34" w:rsidRPr="001B7006" w:rsidRDefault="00561E34" w:rsidP="003B2CA8">
      <w:r w:rsidRPr="001B7006">
        <w:rPr>
          <w:rFonts w:hint="eastAsia"/>
        </w:rPr>
        <w:t>[5]. 원작 게임의 분기적 구조의 수 중에서 적당하다고 생각되는 것을 고르시오.</w:t>
      </w:r>
    </w:p>
    <w:p w:rsidR="00561E34" w:rsidRPr="001B7006" w:rsidRDefault="00561E34" w:rsidP="003B2CA8">
      <w:r w:rsidRPr="001B7006">
        <w:rPr>
          <w:rFonts w:hint="eastAsia"/>
        </w:rPr>
        <w:t>1) 0개(없음) 2) 1~5개 3) 6~10개 4) 10개 초과</w:t>
      </w:r>
    </w:p>
    <w:p w:rsidR="00561E34" w:rsidRPr="001B7006" w:rsidRDefault="00561E34" w:rsidP="003B2CA8">
      <w:r w:rsidRPr="001B7006">
        <w:rPr>
          <w:rFonts w:hint="eastAsia"/>
        </w:rPr>
        <w:t>&lt;Regression의 독립 변인인 분기적 구조의 수가 영화관람에 대한 선호도에 영향을 끼쳤는지를 검증하는 문항&gt;</w:t>
      </w:r>
    </w:p>
    <w:p w:rsidR="00561E34" w:rsidRPr="001B7006" w:rsidRDefault="00561E34" w:rsidP="003B2CA8">
      <w:r w:rsidRPr="001B7006">
        <w:rPr>
          <w:rFonts w:hint="eastAsia"/>
        </w:rPr>
        <w:t>[6]. 5번의 질문에서 응답한 수 에서 몇개의 오차가 발생하더라도 선호도에 영향을 미치지 않는지 응답해 주시오.</w:t>
      </w:r>
    </w:p>
    <w:p w:rsidR="00561E34" w:rsidRPr="001B7006" w:rsidRDefault="00561E34" w:rsidP="003B2CA8">
      <w:r w:rsidRPr="001B7006">
        <w:rPr>
          <w:rFonts w:hint="eastAsia"/>
        </w:rPr>
        <w:t>1) 1개 2) 2개 3) 3개 4) 4개 5)5개</w:t>
      </w:r>
    </w:p>
    <w:p w:rsidR="00561E34" w:rsidRPr="001B7006" w:rsidRDefault="00561E34" w:rsidP="003B2CA8">
      <w:r w:rsidRPr="001B7006">
        <w:rPr>
          <w:rFonts w:hint="eastAsia"/>
        </w:rPr>
        <w:t>[7]. 원작게임을 영화로 각색할 때 가장 중심을 두어야 할 게 무엇이라고 생각하나요?</w:t>
      </w:r>
    </w:p>
    <w:p w:rsidR="00561E34" w:rsidRPr="001B7006" w:rsidRDefault="00561E34" w:rsidP="003B2CA8">
      <w:r w:rsidRPr="001B7006">
        <w:rPr>
          <w:rFonts w:hint="eastAsia"/>
        </w:rPr>
        <w:t>1) 스토리 중심 2) 캐릭터 중심 3) 원형중심 4)상관없다(상관없다를 고르신 분들은 7.8.9번 질문은 넘어가셔도됩니다.)</w:t>
      </w:r>
    </w:p>
    <w:p w:rsidR="00561E34" w:rsidRPr="001B7006" w:rsidRDefault="00561E34" w:rsidP="003B2CA8">
      <w:r w:rsidRPr="001B7006">
        <w:rPr>
          <w:rFonts w:hint="eastAsia"/>
        </w:rPr>
        <w:t>&lt;Multiple regression의 독립 변인인 각색의 초점을 검증하는 문항&gt;</w:t>
      </w:r>
    </w:p>
    <w:p w:rsidR="00561E34" w:rsidRPr="001B7006" w:rsidRDefault="00561E34" w:rsidP="003B2CA8">
      <w:r w:rsidRPr="001B7006">
        <w:rPr>
          <w:rFonts w:hint="eastAsia"/>
        </w:rPr>
        <w:t>[8]. 영화가 스토리 중심으로 각색되었다면 해당 영화를 관람하고 싶나요?</w:t>
      </w:r>
    </w:p>
    <w:p w:rsidR="00561E34" w:rsidRPr="001B7006" w:rsidRDefault="00561E34" w:rsidP="003B2CA8">
      <w:r w:rsidRPr="001B7006">
        <w:rPr>
          <w:rFonts w:hint="eastAsia"/>
        </w:rPr>
        <w:t>&lt;전혀아니다&gt;0 ~ 5&lt;매우그렇다&gt;</w:t>
      </w:r>
    </w:p>
    <w:p w:rsidR="00561E34" w:rsidRPr="001B7006" w:rsidRDefault="00561E34" w:rsidP="003B2CA8">
      <w:r w:rsidRPr="001B7006">
        <w:rPr>
          <w:rFonts w:hint="eastAsia"/>
        </w:rPr>
        <w:t>&lt;Multiple regression의 독립 변인인 각색의 초점 중 스토리 중심이 종속 변인인 영화관람에 대한 선호도에 영향을 끼쳤는지를 검증하는 문항&gt;</w:t>
      </w:r>
    </w:p>
    <w:p w:rsidR="00561E34" w:rsidRPr="001B7006" w:rsidRDefault="00561E34" w:rsidP="003B2CA8">
      <w:r w:rsidRPr="001B7006">
        <w:rPr>
          <w:rFonts w:hint="eastAsia"/>
        </w:rPr>
        <w:t>[9]. 영화가 캐릭터 중심으로 각색되었다면 해당 영화를 관람하고 싶나요?</w:t>
      </w:r>
    </w:p>
    <w:p w:rsidR="00561E34" w:rsidRPr="001B7006" w:rsidRDefault="00561E34" w:rsidP="003B2CA8">
      <w:r w:rsidRPr="001B7006">
        <w:rPr>
          <w:rFonts w:hint="eastAsia"/>
        </w:rPr>
        <w:t>&lt;전혀아니다&gt;0 ~ 5&lt;매우그렇다&gt;</w:t>
      </w:r>
    </w:p>
    <w:p w:rsidR="00561E34" w:rsidRPr="001B7006" w:rsidRDefault="00561E34" w:rsidP="003B2CA8">
      <w:r w:rsidRPr="001B7006">
        <w:rPr>
          <w:rFonts w:hint="eastAsia"/>
        </w:rPr>
        <w:t>&lt;Multiple regression의 독립 변인인 각색의 초점 중 캐릭터 중심이 종속 변인인 영화관람에 대한 선호도에 영향을 끼쳤는지를 검증하는 문항&gt;</w:t>
      </w:r>
    </w:p>
    <w:p w:rsidR="00561E34" w:rsidRPr="001B7006" w:rsidRDefault="00561E34" w:rsidP="003B2CA8">
      <w:r w:rsidRPr="001B7006">
        <w:rPr>
          <w:rFonts w:hint="eastAsia"/>
        </w:rPr>
        <w:t>[10]. 영화가 원형 중심으로 각색되었다면 해당 영화를 관람하고 싶나요?</w:t>
      </w:r>
    </w:p>
    <w:p w:rsidR="00561E34" w:rsidRPr="001B7006" w:rsidRDefault="00561E34" w:rsidP="003B2CA8">
      <w:r w:rsidRPr="001B7006">
        <w:rPr>
          <w:rFonts w:hint="eastAsia"/>
        </w:rPr>
        <w:t>&lt;전혀아니다&gt;0 ~ 5&lt;매우그렇다&gt;</w:t>
      </w:r>
    </w:p>
    <w:p w:rsidR="00561E34" w:rsidRDefault="00561E34" w:rsidP="003B2CA8">
      <w:r w:rsidRPr="001B7006">
        <w:rPr>
          <w:rFonts w:hint="eastAsia"/>
        </w:rPr>
        <w:t>&lt;Multiple regression의 독립 변인인 각색의 초점 중 원형 중심이 종속 변인인 영화관람에 대한 선호도에 영향을 끼쳤는지를 검증하는 문항&gt;</w:t>
      </w:r>
    </w:p>
    <w:p w:rsidR="003B2CA8" w:rsidRPr="00561E34" w:rsidRDefault="003B2CA8" w:rsidP="003B2CA8"/>
    <w:p w:rsidR="00DA6D5A" w:rsidRPr="003B2CA8" w:rsidRDefault="00DA6D5A" w:rsidP="00561E34">
      <w:pPr>
        <w:rPr>
          <w:b/>
          <w:sz w:val="22"/>
          <w:lang w:val="en"/>
        </w:rPr>
      </w:pPr>
      <w:r w:rsidRPr="003B2CA8">
        <w:rPr>
          <w:b/>
          <w:sz w:val="22"/>
          <w:lang w:val="en"/>
        </w:rPr>
        <w:t xml:space="preserve">6. 데이터 분석 및 결과 </w:t>
      </w:r>
    </w:p>
    <w:p w:rsidR="00DA6D5A" w:rsidRDefault="00DA6D5A" w:rsidP="00DA6D5A">
      <w:pPr>
        <w:ind w:left="200" w:hangingChars="100" w:hanging="200"/>
        <w:rPr>
          <w:lang w:val="en"/>
        </w:rPr>
      </w:pPr>
      <w:r>
        <w:rPr>
          <w:rFonts w:hint="eastAsia"/>
          <w:lang w:val="en"/>
        </w:rPr>
        <w:t xml:space="preserve">1) </w:t>
      </w:r>
      <w:r>
        <w:rPr>
          <w:lang w:val="en"/>
        </w:rPr>
        <w:t>T-test</w:t>
      </w:r>
    </w:p>
    <w:p w:rsidR="00491F3A" w:rsidRDefault="00FE466B" w:rsidP="00DA6D5A">
      <w:pPr>
        <w:ind w:left="200" w:hangingChars="100" w:hanging="200"/>
        <w:rPr>
          <w:lang w:val="en"/>
        </w:rPr>
      </w:pPr>
      <w:r>
        <w:rPr>
          <w:noProof/>
        </w:rPr>
        <w:drawing>
          <wp:inline distT="0" distB="0" distL="0" distR="0" wp14:anchorId="77B9FD9F" wp14:editId="051271D1">
            <wp:extent cx="5431636" cy="609600"/>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77219" cy="614716"/>
                    </a:xfrm>
                    <a:prstGeom prst="rect">
                      <a:avLst/>
                    </a:prstGeom>
                  </pic:spPr>
                </pic:pic>
              </a:graphicData>
            </a:graphic>
          </wp:inline>
        </w:drawing>
      </w:r>
    </w:p>
    <w:p w:rsidR="00491F3A" w:rsidRDefault="00491F3A" w:rsidP="00DA6D5A">
      <w:pPr>
        <w:ind w:left="200" w:hangingChars="100" w:hanging="200"/>
        <w:rPr>
          <w:lang w:val="en"/>
        </w:rPr>
      </w:pPr>
      <w:r>
        <w:rPr>
          <w:noProof/>
        </w:rPr>
        <w:lastRenderedPageBreak/>
        <w:drawing>
          <wp:inline distT="0" distB="0" distL="0" distR="0" wp14:anchorId="62FDD0CB" wp14:editId="32C383B9">
            <wp:extent cx="5196923" cy="2238375"/>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0774" cy="2244341"/>
                    </a:xfrm>
                    <a:prstGeom prst="rect">
                      <a:avLst/>
                    </a:prstGeom>
                  </pic:spPr>
                </pic:pic>
              </a:graphicData>
            </a:graphic>
          </wp:inline>
        </w:drawing>
      </w:r>
    </w:p>
    <w:p w:rsidR="00491F3A" w:rsidRDefault="00491F3A" w:rsidP="00FE466B">
      <w:pPr>
        <w:rPr>
          <w:lang w:val="en"/>
        </w:rPr>
      </w:pPr>
    </w:p>
    <w:p w:rsidR="00491F3A" w:rsidRDefault="00FE466B" w:rsidP="00FE466B">
      <w:pPr>
        <w:rPr>
          <w:lang w:val="en"/>
        </w:rPr>
      </w:pPr>
      <w:r>
        <w:rPr>
          <w:rFonts w:hint="eastAsia"/>
          <w:lang w:val="en"/>
        </w:rPr>
        <w:t xml:space="preserve">T-test가설인 원작게임의 분기적 구조의 유무에 따라 게임원작영화의 흥행여부에 차이가 날 것이다 를 검증하기 위해 설문을 한 결과 응답자의 </w:t>
      </w:r>
      <w:r>
        <w:rPr>
          <w:lang w:val="en"/>
        </w:rPr>
        <w:t>67.8</w:t>
      </w:r>
      <w:r>
        <w:rPr>
          <w:rFonts w:hint="eastAsia"/>
          <w:lang w:val="en"/>
        </w:rPr>
        <w:t>퍼센트는 원작게임의 분기적 구조 유무가 게임 원전 영화의 관람의사에 영항을 미쳤다고 응답했다.</w:t>
      </w:r>
    </w:p>
    <w:p w:rsidR="00FE466B" w:rsidRDefault="00FE466B" w:rsidP="00FE466B">
      <w:pPr>
        <w:rPr>
          <w:lang w:val="en"/>
        </w:rPr>
      </w:pPr>
    </w:p>
    <w:p w:rsidR="00FE466B" w:rsidRDefault="00FE466B" w:rsidP="00DA6D5A">
      <w:pPr>
        <w:ind w:left="200" w:hangingChars="100" w:hanging="200"/>
        <w:rPr>
          <w:lang w:val="en"/>
        </w:rPr>
      </w:pPr>
      <w:r>
        <w:rPr>
          <w:lang w:val="en"/>
        </w:rPr>
        <w:t xml:space="preserve">2) </w:t>
      </w:r>
      <w:r w:rsidR="00DA6D5A">
        <w:rPr>
          <w:lang w:val="en"/>
        </w:rPr>
        <w:t>F-test</w:t>
      </w:r>
    </w:p>
    <w:p w:rsidR="00DA6D5A" w:rsidRDefault="00FE466B" w:rsidP="00DA6D5A">
      <w:pPr>
        <w:ind w:left="200" w:hangingChars="100" w:hanging="200"/>
        <w:rPr>
          <w:lang w:val="en"/>
        </w:rPr>
      </w:pPr>
      <w:r>
        <w:rPr>
          <w:noProof/>
        </w:rPr>
        <w:drawing>
          <wp:inline distT="0" distB="0" distL="0" distR="0" wp14:anchorId="4272D93B" wp14:editId="4B04829A">
            <wp:extent cx="5372100" cy="3542515"/>
            <wp:effectExtent l="0" t="0" r="0" b="127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5140" cy="3551114"/>
                    </a:xfrm>
                    <a:prstGeom prst="rect">
                      <a:avLst/>
                    </a:prstGeom>
                  </pic:spPr>
                </pic:pic>
              </a:graphicData>
            </a:graphic>
          </wp:inline>
        </w:drawing>
      </w:r>
    </w:p>
    <w:p w:rsidR="00491F3A" w:rsidRDefault="00491F3A" w:rsidP="00DA6D5A">
      <w:pPr>
        <w:ind w:left="200" w:hangingChars="100" w:hanging="200"/>
        <w:rPr>
          <w:lang w:val="en"/>
        </w:rPr>
      </w:pPr>
    </w:p>
    <w:p w:rsidR="00491F3A" w:rsidRDefault="00491F3A" w:rsidP="00DA6D5A">
      <w:pPr>
        <w:ind w:left="200" w:hangingChars="100" w:hanging="200"/>
        <w:rPr>
          <w:lang w:val="en"/>
        </w:rPr>
      </w:pPr>
      <w:r>
        <w:rPr>
          <w:rFonts w:hint="eastAsia"/>
          <w:lang w:val="en"/>
        </w:rPr>
        <w:t xml:space="preserve">가설 </w:t>
      </w:r>
      <w:r>
        <w:rPr>
          <w:lang w:val="en"/>
        </w:rPr>
        <w:t xml:space="preserve">: </w:t>
      </w:r>
      <w:r>
        <w:rPr>
          <w:rFonts w:hint="eastAsia"/>
          <w:lang w:val="en"/>
        </w:rPr>
        <w:t xml:space="preserve">시나리오 변형 정도에 </w:t>
      </w:r>
      <w:r w:rsidRPr="0024341F">
        <w:rPr>
          <w:lang w:val="en"/>
        </w:rPr>
        <w:t xml:space="preserve">따라 </w:t>
      </w:r>
      <w:r>
        <w:rPr>
          <w:rFonts w:hint="eastAsia"/>
          <w:lang w:val="en"/>
        </w:rPr>
        <w:t>게임원작영화의 흥행 여부에 차이가 날 것이다.</w:t>
      </w:r>
    </w:p>
    <w:p w:rsidR="00491F3A" w:rsidRDefault="00491F3A" w:rsidP="00DA6D5A">
      <w:pPr>
        <w:ind w:left="200" w:hangingChars="100" w:hanging="200"/>
        <w:rPr>
          <w:lang w:val="en"/>
        </w:rPr>
      </w:pPr>
      <w:r>
        <w:rPr>
          <w:rFonts w:hint="eastAsia"/>
          <w:lang w:val="en"/>
        </w:rPr>
        <w:t xml:space="preserve">를 검증하기위해 </w:t>
      </w:r>
      <w:r>
        <w:rPr>
          <w:lang w:val="en"/>
        </w:rPr>
        <w:t>F-test</w:t>
      </w:r>
      <w:r>
        <w:rPr>
          <w:rFonts w:hint="eastAsia"/>
          <w:lang w:val="en"/>
        </w:rPr>
        <w:t xml:space="preserve">를 실시, 유의확률은 </w:t>
      </w:r>
      <w:r>
        <w:rPr>
          <w:lang w:val="en"/>
        </w:rPr>
        <w:t>0.41</w:t>
      </w:r>
      <w:r>
        <w:rPr>
          <w:rFonts w:hint="eastAsia"/>
          <w:lang w:val="en"/>
        </w:rPr>
        <w:t>로 유의성을 갖는다.</w:t>
      </w:r>
    </w:p>
    <w:p w:rsidR="00491F3A" w:rsidRDefault="00491F3A" w:rsidP="00DA6D5A">
      <w:pPr>
        <w:ind w:left="200" w:hangingChars="100" w:hanging="200"/>
        <w:rPr>
          <w:lang w:val="en"/>
        </w:rPr>
      </w:pPr>
    </w:p>
    <w:p w:rsidR="00DA6D5A" w:rsidRDefault="00DA6D5A" w:rsidP="00DA6D5A">
      <w:pPr>
        <w:ind w:left="200" w:hangingChars="100" w:hanging="200"/>
        <w:rPr>
          <w:lang w:val="en"/>
        </w:rPr>
      </w:pPr>
      <w:r>
        <w:rPr>
          <w:lang w:val="en"/>
        </w:rPr>
        <w:t>3) Factorial ANOVA</w:t>
      </w:r>
    </w:p>
    <w:p w:rsidR="00561E34" w:rsidRDefault="00561E34" w:rsidP="00DA6D5A">
      <w:pPr>
        <w:ind w:left="200" w:hangingChars="100" w:hanging="200"/>
        <w:rPr>
          <w:lang w:val="en"/>
        </w:rPr>
      </w:pPr>
      <w:r>
        <w:rPr>
          <w:rFonts w:hint="eastAsia"/>
          <w:lang w:val="en"/>
        </w:rPr>
        <w:t xml:space="preserve">가설 </w:t>
      </w:r>
      <w:r>
        <w:rPr>
          <w:lang w:val="en"/>
        </w:rPr>
        <w:t>: ‘</w:t>
      </w:r>
      <w:r>
        <w:rPr>
          <w:rFonts w:hint="eastAsia"/>
          <w:lang w:val="en"/>
        </w:rPr>
        <w:t>게임원작영화에서 원작게임의 분기적 구조 유무와 시나리오 변형 정도는 영화관람의 선호도에 영향을 미친다</w:t>
      </w:r>
      <w:r>
        <w:rPr>
          <w:lang w:val="en"/>
        </w:rPr>
        <w:t>’</w:t>
      </w:r>
      <w:r>
        <w:rPr>
          <w:rFonts w:hint="eastAsia"/>
          <w:lang w:val="en"/>
        </w:rPr>
        <w:t>를 검증하기 위해 설문지를 활용하였다.</w:t>
      </w:r>
    </w:p>
    <w:p w:rsidR="00561E34" w:rsidRDefault="00561E34" w:rsidP="00DA6D5A">
      <w:pPr>
        <w:ind w:left="200" w:hangingChars="100" w:hanging="200"/>
        <w:rPr>
          <w:lang w:val="e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05"/>
        <w:gridCol w:w="877"/>
        <w:gridCol w:w="962"/>
        <w:gridCol w:w="962"/>
        <w:gridCol w:w="962"/>
        <w:gridCol w:w="962"/>
        <w:gridCol w:w="962"/>
        <w:gridCol w:w="962"/>
        <w:gridCol w:w="1170"/>
      </w:tblGrid>
      <w:tr w:rsidR="00561E34" w:rsidRPr="00561E34" w:rsidTr="00561E34">
        <w:trPr>
          <w:trHeight w:val="56"/>
        </w:trPr>
        <w:tc>
          <w:tcPr>
            <w:tcW w:w="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jc w:val="left"/>
              <w:rPr>
                <w:rFonts w:ascii="굴림" w:eastAsia="굴림" w:hAnsi="굴림" w:cs="굴림"/>
                <w:kern w:val="0"/>
                <w:sz w:val="24"/>
                <w:szCs w:val="24"/>
              </w:rPr>
            </w:pPr>
          </w:p>
        </w:tc>
        <w:tc>
          <w:tcPr>
            <w:tcW w:w="8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jc w:val="left"/>
              <w:rPr>
                <w:rFonts w:ascii="Times New Roman" w:eastAsia="Times New Roman" w:hAnsi="Times New Roman" w:cs="Times New Roman"/>
                <w:kern w:val="0"/>
                <w:szCs w:val="20"/>
              </w:rPr>
            </w:pPr>
          </w:p>
        </w:tc>
        <w:tc>
          <w:tcPr>
            <w:tcW w:w="6939"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시나리오 변형정도{원작(0)~완전히 변형(5)}</w:t>
            </w:r>
          </w:p>
        </w:tc>
      </w:tr>
      <w:tr w:rsidR="00561E34" w:rsidRPr="00561E34" w:rsidTr="00561E34">
        <w:trPr>
          <w:trHeight w:val="56"/>
        </w:trPr>
        <w:tc>
          <w:tcPr>
            <w:tcW w:w="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jc w:val="left"/>
              <w:rPr>
                <w:rFonts w:ascii="굴림" w:eastAsia="굴림" w:hAnsi="굴림" w:cs="굴림"/>
                <w:kern w:val="0"/>
                <w:sz w:val="24"/>
                <w:szCs w:val="24"/>
              </w:rPr>
            </w:pPr>
          </w:p>
        </w:tc>
        <w:tc>
          <w:tcPr>
            <w:tcW w:w="8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jc w:val="left"/>
              <w:rPr>
                <w:rFonts w:ascii="Times New Roman" w:eastAsia="Times New Roman" w:hAnsi="Times New Roman" w:cs="Times New Roman"/>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2</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3</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4</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5</w:t>
            </w:r>
          </w:p>
        </w:tc>
        <w:tc>
          <w:tcPr>
            <w:tcW w:w="117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N=48</w:t>
            </w:r>
          </w:p>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G=90</w:t>
            </w:r>
          </w:p>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∑X²=501</w:t>
            </w:r>
          </w:p>
        </w:tc>
      </w:tr>
      <w:tr w:rsidR="00561E34" w:rsidRPr="00561E34" w:rsidTr="00561E34">
        <w:trPr>
          <w:trHeight w:val="256"/>
        </w:trPr>
        <w:tc>
          <w:tcPr>
            <w:tcW w:w="533"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분기적 구조의 갯수</w:t>
            </w:r>
          </w:p>
        </w:tc>
        <w:tc>
          <w:tcPr>
            <w:tcW w:w="87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2</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4</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T=6</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T=2</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SS=2</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87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3</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6</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9</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3</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4</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T=6</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T=19</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SS=12.5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SS=4.5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87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6~10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6</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2</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2</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3</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4</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T=9</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T=3</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T=3</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SS=4.5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SS=4.5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87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10초과</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T=1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r w:rsidR="00561E34" w:rsidRPr="00561E34" w:rsidTr="00561E34">
        <w:trPr>
          <w:trHeight w:val="7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w:t>
            </w:r>
          </w:p>
        </w:tc>
        <w:tc>
          <w:tcPr>
            <w:tcW w:w="9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61E34" w:rsidRPr="00561E34" w:rsidRDefault="00561E34" w:rsidP="00561E34">
            <w:pPr>
              <w:widowControl/>
              <w:wordWrap/>
              <w:autoSpaceDE/>
              <w:autoSpaceDN/>
              <w:snapToGrid w:val="0"/>
              <w:spacing w:line="384" w:lineRule="auto"/>
              <w:rPr>
                <w:rFonts w:ascii="바탕" w:eastAsia="바탕" w:hAnsi="바탕" w:cs="굴림"/>
                <w:color w:val="000000"/>
                <w:kern w:val="0"/>
                <w:szCs w:val="20"/>
              </w:rPr>
            </w:pPr>
            <w:r w:rsidRPr="00561E34">
              <w:rPr>
                <w:rFonts w:ascii="바탕" w:eastAsia="바탕" w:hAnsi="바탕" w:cs="굴림" w:hint="eastAsia"/>
                <w:color w:val="000000"/>
                <w:kern w:val="0"/>
                <w:szCs w:val="20"/>
              </w:rPr>
              <w:t>SS=0.5</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61E34" w:rsidRPr="00561E34" w:rsidRDefault="00561E34" w:rsidP="00561E34">
            <w:pPr>
              <w:widowControl/>
              <w:wordWrap/>
              <w:autoSpaceDE/>
              <w:autoSpaceDN/>
              <w:jc w:val="left"/>
              <w:rPr>
                <w:rFonts w:ascii="바탕" w:eastAsia="바탕" w:hAnsi="바탕" w:cs="굴림"/>
                <w:color w:val="000000"/>
                <w:kern w:val="0"/>
                <w:szCs w:val="20"/>
              </w:rPr>
            </w:pPr>
          </w:p>
        </w:tc>
      </w:tr>
    </w:tbl>
    <w:p w:rsidR="00561E34" w:rsidRDefault="00561E34" w:rsidP="00DA6D5A">
      <w:pPr>
        <w:ind w:left="200" w:hangingChars="100" w:hanging="200"/>
        <w:rPr>
          <w:lang w:val="en"/>
        </w:rPr>
      </w:pP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A : 분기적 구조의 개수 B : 시나리오 변형 정도</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SS(total) = 501 - 168.75 = 332.25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df(total) = 47</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SS(between) = 468.5 - 168.75 = 299.75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df(between) = 23</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SS(within) = 32.5</w:t>
      </w:r>
    </w:p>
    <w:p w:rsidR="00561E34" w:rsidRDefault="00561E34" w:rsidP="00561E34">
      <w:pPr>
        <w:pStyle w:val="a6"/>
        <w:rPr>
          <w:rFonts w:asciiTheme="minorHAnsi" w:eastAsiaTheme="minorHAnsi" w:hAnsiTheme="minorHAnsi"/>
        </w:rPr>
      </w:pPr>
      <w:r w:rsidRPr="001B7006">
        <w:rPr>
          <w:rFonts w:asciiTheme="minorHAnsi" w:eastAsiaTheme="minorHAnsi" w:hAnsiTheme="minorHAnsi" w:hint="eastAsia"/>
        </w:rPr>
        <w:t>df(within) = 24</w:t>
      </w:r>
    </w:p>
    <w:p w:rsidR="00561E34" w:rsidRPr="001B7006" w:rsidRDefault="00561E34" w:rsidP="00561E34">
      <w:pPr>
        <w:pStyle w:val="a6"/>
        <w:rPr>
          <w:rFonts w:asciiTheme="minorHAnsi" w:eastAsiaTheme="minorHAnsi" w:hAnsiTheme="minorHAnsi"/>
        </w:rPr>
      </w:pP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lastRenderedPageBreak/>
        <w:t>SS(total) = SS(between) + SS(within)</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df(total) = df(between) + df(within)</w:t>
      </w:r>
    </w:p>
    <w:p w:rsidR="00561E34" w:rsidRDefault="00561E34" w:rsidP="00561E34">
      <w:pPr>
        <w:pStyle w:val="a6"/>
        <w:rPr>
          <w:rFonts w:asciiTheme="minorHAnsi" w:eastAsiaTheme="minorHAnsi" w:hAnsiTheme="minorHAnsi"/>
        </w:rPr>
      </w:pP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SS(between As) = SS(A) = 135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df(between As) = df(A) = 3</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SS(between Bs) = SS(B) = 50.375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df(between Bs) = df(B) = 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SS(A X B) = SS(between) - SS(A) - SS(B) = 114.375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df(A X B) = df(between) - df(A) - df(B) = 15</w:t>
      </w:r>
    </w:p>
    <w:p w:rsidR="00561E34" w:rsidRDefault="00561E34" w:rsidP="00561E34">
      <w:pPr>
        <w:pStyle w:val="a6"/>
        <w:rPr>
          <w:rFonts w:asciiTheme="minorHAnsi" w:eastAsiaTheme="minorHAnsi" w:hAnsiTheme="minorHAnsi"/>
        </w:rPr>
      </w:pP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MS(within) = SS(within)/df(within) = 1.354</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MS(A) = SS(A)/df(A) = 45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MS(B) = SS(B)/df(B) = 10.075</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MS(A X B) = SS(A X B)/df(A X B) = 7.625</w:t>
      </w:r>
    </w:p>
    <w:p w:rsidR="00561E34" w:rsidRDefault="00561E34" w:rsidP="00561E34">
      <w:pPr>
        <w:pStyle w:val="a6"/>
        <w:rPr>
          <w:rFonts w:asciiTheme="minorHAnsi" w:eastAsiaTheme="minorHAnsi" w:hAnsiTheme="minorHAnsi"/>
        </w:rPr>
      </w:pP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F(A)(3, 24) = 33.2348</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F(B)(5, 24) = 7.4409</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F(A X B)(15, 24) = 5.6314</w:t>
      </w:r>
    </w:p>
    <w:p w:rsidR="00561E34" w:rsidRDefault="00561E34" w:rsidP="00561E34">
      <w:pPr>
        <w:pStyle w:val="a6"/>
        <w:rPr>
          <w:rFonts w:asciiTheme="minorHAnsi" w:eastAsiaTheme="minorHAnsi" w:hAnsiTheme="minorHAnsi"/>
        </w:rPr>
      </w:pP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F(crit)(3, 24) = 2.33</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F(crit)(5, 24) = 2,10</w:t>
      </w:r>
    </w:p>
    <w:p w:rsidR="00561E34" w:rsidRPr="001B7006" w:rsidRDefault="00561E34" w:rsidP="00561E34">
      <w:pPr>
        <w:pStyle w:val="a6"/>
        <w:rPr>
          <w:rFonts w:asciiTheme="minorHAnsi" w:eastAsiaTheme="minorHAnsi" w:hAnsiTheme="minorHAnsi"/>
        </w:rPr>
      </w:pPr>
      <w:r w:rsidRPr="001B7006">
        <w:rPr>
          <w:rFonts w:asciiTheme="minorHAnsi" w:eastAsiaTheme="minorHAnsi" w:hAnsiTheme="minorHAnsi" w:hint="eastAsia"/>
        </w:rPr>
        <w:t>F(crit)(15, 24) = 1.78</w:t>
      </w:r>
    </w:p>
    <w:p w:rsidR="00561E34" w:rsidRDefault="00561E34" w:rsidP="00561E34">
      <w:pPr>
        <w:pStyle w:val="a3"/>
      </w:pPr>
      <w:r>
        <w:rPr>
          <w:rFonts w:hint="eastAsia"/>
        </w:rPr>
        <w:t>이와 같이 F</w:t>
      </w:r>
      <w:r>
        <w:t>(</w:t>
      </w:r>
      <w:r>
        <w:rPr>
          <w:rFonts w:hint="eastAsia"/>
        </w:rPr>
        <w:t xml:space="preserve">crit)값을 구하는 과정을 통해 </w:t>
      </w:r>
      <w:r>
        <w:t>‘</w:t>
      </w:r>
      <w:r>
        <w:rPr>
          <w:rFonts w:hint="eastAsia"/>
        </w:rPr>
        <w:t>게임원작영화에서 원작게임의 분기적 구조의 유무와 시나리오 변형 정도는 영화관람의 선호도에 영향을 미친다</w:t>
      </w:r>
      <w:r>
        <w:t>’</w:t>
      </w:r>
      <w:r>
        <w:rPr>
          <w:rFonts w:hint="eastAsia"/>
        </w:rPr>
        <w:t>라는 가설이 유의성을 지닌다고 볼 수 있다.</w:t>
      </w:r>
    </w:p>
    <w:p w:rsidR="00561E34" w:rsidRDefault="00561E34" w:rsidP="00561E34">
      <w:pPr>
        <w:rPr>
          <w:lang w:val="en"/>
        </w:rPr>
      </w:pPr>
    </w:p>
    <w:p w:rsidR="00DA6D5A" w:rsidRDefault="00DA6D5A" w:rsidP="00DA6D5A">
      <w:pPr>
        <w:ind w:left="200" w:hangingChars="100" w:hanging="200"/>
        <w:rPr>
          <w:lang w:val="en"/>
        </w:rPr>
      </w:pPr>
      <w:r>
        <w:rPr>
          <w:lang w:val="en"/>
        </w:rPr>
        <w:lastRenderedPageBreak/>
        <w:t>4) regression</w:t>
      </w:r>
    </w:p>
    <w:p w:rsidR="00DA6D5A" w:rsidRDefault="00DA6D5A" w:rsidP="00DA6D5A">
      <w:pPr>
        <w:ind w:left="200" w:hangingChars="100" w:hanging="200"/>
        <w:rPr>
          <w:lang w:val="en"/>
        </w:rPr>
      </w:pPr>
      <w:r w:rsidRPr="00DA6D5A">
        <w:rPr>
          <w:noProof/>
        </w:rPr>
        <w:drawing>
          <wp:inline distT="0" distB="0" distL="0" distR="0">
            <wp:extent cx="5731510" cy="2483032"/>
            <wp:effectExtent l="0" t="0" r="2540" b="0"/>
            <wp:docPr id="1" name="그림 1" descr="C:\Users\User\Desktop\regression요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gression요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83032"/>
                    </a:xfrm>
                    <a:prstGeom prst="rect">
                      <a:avLst/>
                    </a:prstGeom>
                    <a:noFill/>
                    <a:ln>
                      <a:noFill/>
                    </a:ln>
                  </pic:spPr>
                </pic:pic>
              </a:graphicData>
            </a:graphic>
          </wp:inline>
        </w:drawing>
      </w:r>
    </w:p>
    <w:p w:rsidR="00A239F6" w:rsidRDefault="00A239F6" w:rsidP="00A239F6">
      <w:pPr>
        <w:rPr>
          <w:lang w:val="en"/>
        </w:rPr>
      </w:pPr>
      <w:r w:rsidRPr="0024341F">
        <w:rPr>
          <w:rFonts w:hint="eastAsia"/>
          <w:lang w:val="en"/>
        </w:rPr>
        <w:t>가설</w:t>
      </w:r>
      <w:r w:rsidRPr="0024341F">
        <w:rPr>
          <w:lang w:val="en"/>
        </w:rPr>
        <w:t xml:space="preserve">: </w:t>
      </w:r>
      <w:r>
        <w:rPr>
          <w:rFonts w:hint="eastAsia"/>
          <w:lang w:val="en"/>
        </w:rPr>
        <w:t>게임원작영화에서 원작게임의 분기적 구조가 많을수록 영화관람의 선호도에 영향을 미친다.</w:t>
      </w:r>
    </w:p>
    <w:p w:rsidR="00A239F6" w:rsidRDefault="00A239F6" w:rsidP="00A239F6">
      <w:pPr>
        <w:rPr>
          <w:lang w:val="en"/>
        </w:rPr>
      </w:pPr>
      <w:r>
        <w:rPr>
          <w:rFonts w:hint="eastAsia"/>
          <w:lang w:val="en"/>
        </w:rPr>
        <w:t>를 검증하기 위해 설문지를 활용하였다</w:t>
      </w:r>
    </w:p>
    <w:p w:rsidR="00374805" w:rsidRDefault="00374805" w:rsidP="00A239F6">
      <w:pPr>
        <w:rPr>
          <w:lang w:val="en"/>
        </w:rPr>
      </w:pPr>
      <w:r>
        <w:rPr>
          <w:lang w:val="en"/>
        </w:rPr>
        <w:t>‘</w:t>
      </w:r>
      <w:r>
        <w:rPr>
          <w:rFonts w:hint="eastAsia"/>
          <w:lang w:val="en"/>
        </w:rPr>
        <w:t>원작 게임의 분기적 수 중에서 적당하다고 생각되는 것을 고르시오</w:t>
      </w:r>
      <w:r>
        <w:rPr>
          <w:lang w:val="en"/>
        </w:rPr>
        <w:t>’</w:t>
      </w:r>
      <w:r>
        <w:rPr>
          <w:rFonts w:hint="eastAsia"/>
          <w:lang w:val="en"/>
        </w:rPr>
        <w:t>와</w:t>
      </w:r>
    </w:p>
    <w:p w:rsidR="00374805" w:rsidRDefault="00374805" w:rsidP="00A239F6">
      <w:pPr>
        <w:rPr>
          <w:lang w:val="en"/>
        </w:rPr>
      </w:pPr>
      <w:r>
        <w:rPr>
          <w:lang w:val="en"/>
        </w:rPr>
        <w:t>‘</w:t>
      </w:r>
      <w:r>
        <w:rPr>
          <w:rFonts w:hint="eastAsia"/>
          <w:lang w:val="en"/>
        </w:rPr>
        <w:t>위 질문에서 응답한 수에서 몇 개의 오차가 발생하더라도 선호도에 영향을 미치지 않는지</w:t>
      </w:r>
      <w:r>
        <w:rPr>
          <w:lang w:val="en"/>
        </w:rPr>
        <w:t>’</w:t>
      </w:r>
    </w:p>
    <w:p w:rsidR="00374805" w:rsidRDefault="00374805" w:rsidP="00A239F6">
      <w:pPr>
        <w:rPr>
          <w:lang w:val="en"/>
        </w:rPr>
      </w:pPr>
      <w:r>
        <w:rPr>
          <w:rFonts w:hint="eastAsia"/>
          <w:lang w:val="en"/>
        </w:rPr>
        <w:t xml:space="preserve">라는 두가지 질문을 통해 설문참가자가 생각하는 것보다 분기적 구조가 많아진다면 그 것이 선호도에 어떠한 영향을 끼치는지 </w:t>
      </w:r>
      <w:r>
        <w:rPr>
          <w:lang w:val="en"/>
        </w:rPr>
        <w:t>regression</w:t>
      </w:r>
      <w:r>
        <w:rPr>
          <w:rFonts w:hint="eastAsia"/>
          <w:lang w:val="en"/>
        </w:rPr>
        <w:t>을 해보았다.</w:t>
      </w:r>
    </w:p>
    <w:p w:rsidR="00374805" w:rsidRDefault="00374805" w:rsidP="00A239F6">
      <w:pPr>
        <w:rPr>
          <w:lang w:val="en"/>
        </w:rPr>
      </w:pPr>
      <w:r>
        <w:rPr>
          <w:lang w:val="en"/>
        </w:rPr>
        <w:t>SPSS</w:t>
      </w:r>
      <w:r>
        <w:rPr>
          <w:rFonts w:hint="eastAsia"/>
          <w:lang w:val="en"/>
        </w:rPr>
        <w:t>를 활용한 결과(사진 참조)</w:t>
      </w:r>
      <w:r>
        <w:rPr>
          <w:lang w:val="en"/>
        </w:rPr>
        <w:t xml:space="preserve">, </w:t>
      </w:r>
      <w:r>
        <w:rPr>
          <w:rFonts w:hint="eastAsia"/>
          <w:lang w:val="en"/>
        </w:rPr>
        <w:t xml:space="preserve">유의확률은 </w:t>
      </w:r>
      <w:r>
        <w:rPr>
          <w:lang w:val="en"/>
        </w:rPr>
        <w:t>0.005</w:t>
      </w:r>
      <w:r>
        <w:rPr>
          <w:rFonts w:hint="eastAsia"/>
          <w:lang w:val="en"/>
        </w:rPr>
        <w:t>이므로 원작게임의 분기적 구조가 많을수록 영화 관람의 선호도에 영향을 미친다는 가설은 유의성을 지닌다.</w:t>
      </w:r>
    </w:p>
    <w:p w:rsidR="00A239F6" w:rsidRDefault="00374805" w:rsidP="00A239F6">
      <w:pPr>
        <w:rPr>
          <w:rStyle w:val="freebirdformeditorviewresponsessummaryquestiontitle"/>
          <w:rFonts w:ascii="Helvetica" w:hAnsi="Helvetica" w:cs="Helvetica"/>
          <w:sz w:val="30"/>
          <w:szCs w:val="30"/>
        </w:rPr>
      </w:pPr>
      <w:r>
        <w:rPr>
          <w:rStyle w:val="freebirdformeditorviewresponsessummaryquestiontitle"/>
          <w:rFonts w:ascii="Roboto" w:hAnsi="Roboto"/>
          <w:vanish/>
          <w:sz w:val="30"/>
          <w:szCs w:val="30"/>
        </w:rPr>
        <w:t>원작</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게임의</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분기적</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구조의</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수</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중에서</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적당하다고</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생각되는</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것을</w:t>
      </w:r>
      <w:r>
        <w:rPr>
          <w:rStyle w:val="freebirdformeditorviewresponsessummaryquestiontitle"/>
          <w:rFonts w:ascii="Roboto" w:hAnsi="Roboto"/>
          <w:vanish/>
          <w:sz w:val="30"/>
          <w:szCs w:val="30"/>
        </w:rPr>
        <w:t xml:space="preserve"> </w:t>
      </w:r>
      <w:r>
        <w:rPr>
          <w:rStyle w:val="freebirdformeditorviewresponsessummaryquestiontitle"/>
          <w:rFonts w:ascii="Roboto" w:hAnsi="Roboto"/>
          <w:vanish/>
          <w:sz w:val="30"/>
          <w:szCs w:val="30"/>
        </w:rPr>
        <w:t>고르시오</w:t>
      </w:r>
      <w:r>
        <w:rPr>
          <w:rStyle w:val="freebirdformeditorviewresponsessummaryquestiontitle"/>
          <w:rFonts w:ascii="Helvetica" w:hAnsi="Helvetica" w:cs="Helvetica"/>
          <w:vanish/>
          <w:sz w:val="30"/>
          <w:szCs w:val="30"/>
        </w:rPr>
        <w:t>원작</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게임의</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분기적</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구조의</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수</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중에서</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적당하다고</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생각되는</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것을</w:t>
      </w:r>
      <w:r>
        <w:rPr>
          <w:rStyle w:val="freebirdformeditorviewresponsessummaryquestiontitle"/>
          <w:rFonts w:ascii="Helvetica" w:hAnsi="Helvetica" w:cs="Helvetica"/>
          <w:vanish/>
          <w:sz w:val="30"/>
          <w:szCs w:val="30"/>
        </w:rPr>
        <w:t xml:space="preserve"> </w:t>
      </w:r>
      <w:r>
        <w:rPr>
          <w:rStyle w:val="freebirdformeditorviewresponsessummaryquestiontitle"/>
          <w:rFonts w:ascii="Helvetica" w:hAnsi="Helvetica" w:cs="Helvetica"/>
          <w:vanish/>
          <w:sz w:val="30"/>
          <w:szCs w:val="30"/>
        </w:rPr>
        <w:t>고르시오</w:t>
      </w:r>
    </w:p>
    <w:p w:rsidR="00A239F6" w:rsidRPr="0024341F" w:rsidRDefault="00A239F6" w:rsidP="00A239F6">
      <w:pPr>
        <w:rPr>
          <w:lang w:val="en"/>
        </w:rPr>
      </w:pPr>
      <w:r>
        <w:rPr>
          <w:lang w:val="en"/>
        </w:rPr>
        <w:t>5)</w:t>
      </w:r>
      <w:r w:rsidR="00374805">
        <w:rPr>
          <w:lang w:val="en"/>
        </w:rPr>
        <w:t xml:space="preserve"> </w:t>
      </w:r>
      <w:r>
        <w:rPr>
          <w:lang w:val="en"/>
        </w:rPr>
        <w:t>Multiple R</w:t>
      </w:r>
      <w:r w:rsidRPr="0024341F">
        <w:rPr>
          <w:lang w:val="en"/>
        </w:rPr>
        <w:t xml:space="preserve">egression </w:t>
      </w:r>
    </w:p>
    <w:p w:rsidR="00A239F6" w:rsidRDefault="00A239F6" w:rsidP="00A239F6">
      <w:r w:rsidRPr="0024341F">
        <w:rPr>
          <w:rFonts w:hint="eastAsia"/>
          <w:lang w:val="en"/>
        </w:rPr>
        <w:t>가설</w:t>
      </w:r>
      <w:r w:rsidR="00374805">
        <w:rPr>
          <w:lang w:val="en"/>
        </w:rPr>
        <w:t xml:space="preserve"> :</w:t>
      </w:r>
      <w:r>
        <w:rPr>
          <w:lang w:val="en"/>
        </w:rPr>
        <w:t xml:space="preserve"> </w:t>
      </w:r>
      <w:r>
        <w:rPr>
          <w:rFonts w:hint="eastAsia"/>
          <w:lang w:val="en"/>
        </w:rPr>
        <w:t>게임원작영화에서 시나리오 변형 정도와 각색의 초점은 영화관람의 선호도에 영향을 미친다.</w:t>
      </w:r>
      <w:r w:rsidR="00374805">
        <w:rPr>
          <w:lang w:val="en"/>
        </w:rPr>
        <w:t xml:space="preserve"> </w:t>
      </w:r>
      <w:r w:rsidR="00374805">
        <w:rPr>
          <w:rFonts w:hint="eastAsia"/>
          <w:lang w:val="en"/>
        </w:rPr>
        <w:t>를 검증하기 위해서 먼저 설문을 통해 시나리오의 변형 정도를 논문에 의거한 세 단계로 구분했다.</w:t>
      </w:r>
      <w:r w:rsidR="00374805">
        <w:rPr>
          <w:lang w:val="en"/>
        </w:rPr>
        <w:t>(</w:t>
      </w:r>
      <w:r w:rsidR="00374805" w:rsidRPr="00374805">
        <w:rPr>
          <w:b/>
        </w:rPr>
        <w:t xml:space="preserve"> </w:t>
      </w:r>
      <w:r w:rsidR="00374805" w:rsidRPr="00374805">
        <w:t>‘</w:t>
      </w:r>
      <w:r w:rsidR="00374805" w:rsidRPr="00374805">
        <w:rPr>
          <w:rFonts w:hint="eastAsia"/>
        </w:rPr>
        <w:t>차용</w:t>
      </w:r>
      <w:r w:rsidR="00374805" w:rsidRPr="00374805">
        <w:t>’</w:t>
      </w:r>
      <w:r w:rsidR="00374805" w:rsidRPr="00374805">
        <w:rPr>
          <w:rFonts w:hint="eastAsia"/>
        </w:rPr>
        <w:t xml:space="preserve">을 </w:t>
      </w:r>
      <w:r w:rsidR="00374805" w:rsidRPr="00374805">
        <w:t>0, ‘</w:t>
      </w:r>
      <w:r w:rsidR="00374805" w:rsidRPr="00374805">
        <w:rPr>
          <w:rFonts w:hint="eastAsia"/>
        </w:rPr>
        <w:t>교차</w:t>
      </w:r>
      <w:r w:rsidR="00374805" w:rsidRPr="00374805">
        <w:t>’</w:t>
      </w:r>
      <w:r w:rsidR="00374805" w:rsidRPr="00374805">
        <w:rPr>
          <w:rFonts w:hint="eastAsia"/>
        </w:rPr>
        <w:t xml:space="preserve">를 </w:t>
      </w:r>
      <w:r w:rsidR="00374805" w:rsidRPr="00374805">
        <w:t>1~4, ‘</w:t>
      </w:r>
      <w:r w:rsidR="00374805" w:rsidRPr="00374805">
        <w:rPr>
          <w:rFonts w:hint="eastAsia"/>
        </w:rPr>
        <w:t>완전한 변형</w:t>
      </w:r>
      <w:r w:rsidR="00374805" w:rsidRPr="00374805">
        <w:t>’</w:t>
      </w:r>
      <w:r w:rsidR="00374805" w:rsidRPr="00374805">
        <w:rPr>
          <w:rFonts w:hint="eastAsia"/>
        </w:rPr>
        <w:t xml:space="preserve">을 </w:t>
      </w:r>
      <w:r w:rsidR="00374805" w:rsidRPr="00374805">
        <w:t>5</w:t>
      </w:r>
      <w:r w:rsidR="00374805" w:rsidRPr="00374805">
        <w:rPr>
          <w:rFonts w:hint="eastAsia"/>
        </w:rPr>
        <w:t>로 생각하고 설문을 설계</w:t>
      </w:r>
      <w:r w:rsidR="00374805">
        <w:rPr>
          <w:rFonts w:hint="eastAsia"/>
        </w:rPr>
        <w:t>), 또한 각색의 초점은 스토리중심,</w:t>
      </w:r>
      <w:r w:rsidR="00374805">
        <w:t xml:space="preserve"> </w:t>
      </w:r>
      <w:r w:rsidR="00374805">
        <w:rPr>
          <w:rFonts w:hint="eastAsia"/>
        </w:rPr>
        <w:t>캐릭터 중심,</w:t>
      </w:r>
      <w:r w:rsidR="00374805">
        <w:t xml:space="preserve"> </w:t>
      </w:r>
      <w:r w:rsidR="00374805">
        <w:rPr>
          <w:rFonts w:hint="eastAsia"/>
        </w:rPr>
        <w:t>원형 중심으로 나누었다.</w:t>
      </w:r>
      <w:r w:rsidR="00374805">
        <w:t xml:space="preserve"> </w:t>
      </w:r>
      <w:r w:rsidR="00374805">
        <w:rPr>
          <w:rFonts w:hint="eastAsia"/>
        </w:rPr>
        <w:t xml:space="preserve">먼저 시나리오 변형 정도와 각색의 초점의 종류별로 영화관람의 선호도에 영향을 끼쳤는지 </w:t>
      </w:r>
      <w:r w:rsidR="00374805">
        <w:t>SPSS</w:t>
      </w:r>
      <w:r w:rsidR="00374805">
        <w:rPr>
          <w:rFonts w:hint="eastAsia"/>
        </w:rPr>
        <w:t xml:space="preserve"> 실행을 시켜보았다.</w:t>
      </w:r>
    </w:p>
    <w:p w:rsidR="00374805" w:rsidRDefault="008A0198" w:rsidP="00A239F6">
      <w:r>
        <w:rPr>
          <w:noProof/>
        </w:rPr>
        <w:drawing>
          <wp:inline distT="0" distB="0" distL="0" distR="0" wp14:anchorId="005DCCAF" wp14:editId="63A6E8D1">
            <wp:extent cx="5731510" cy="2374900"/>
            <wp:effectExtent l="0" t="0" r="254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374900"/>
                    </a:xfrm>
                    <a:prstGeom prst="rect">
                      <a:avLst/>
                    </a:prstGeom>
                  </pic:spPr>
                </pic:pic>
              </a:graphicData>
            </a:graphic>
          </wp:inline>
        </w:drawing>
      </w:r>
      <w:r>
        <w:rPr>
          <w:rFonts w:hint="eastAsia"/>
        </w:rPr>
        <w:t xml:space="preserve"> </w:t>
      </w:r>
      <w:r w:rsidR="005E7B55">
        <w:t>E</w:t>
      </w:r>
      <w:r>
        <w:rPr>
          <w:rFonts w:hint="eastAsia"/>
        </w:rPr>
        <w:t>x1) 종속변수가 호감도</w:t>
      </w:r>
      <w:r w:rsidR="005E7B55">
        <w:rPr>
          <w:rFonts w:hint="eastAsia"/>
        </w:rPr>
        <w:t xml:space="preserve"> </w:t>
      </w:r>
      <w:r>
        <w:rPr>
          <w:rFonts w:hint="eastAsia"/>
        </w:rPr>
        <w:t xml:space="preserve">일 때 시나리오의 변형 수준과 스토리 중심의 각색에 따른 </w:t>
      </w:r>
      <w:r>
        <w:t xml:space="preserve">multiple </w:t>
      </w:r>
      <w:r>
        <w:rPr>
          <w:rFonts w:hint="eastAsia"/>
        </w:rPr>
        <w:lastRenderedPageBreak/>
        <w:t xml:space="preserve">regression결과 </w:t>
      </w:r>
      <w:r w:rsidR="00E70CB5">
        <w:rPr>
          <w:rFonts w:hint="eastAsia"/>
        </w:rPr>
        <w:t xml:space="preserve">유의확률은 </w:t>
      </w:r>
      <w:r w:rsidR="00E70CB5">
        <w:t>0.126</w:t>
      </w:r>
      <w:r w:rsidR="00E70CB5">
        <w:rPr>
          <w:rFonts w:hint="eastAsia"/>
        </w:rPr>
        <w:t>이므로 유의성을 갖지 않는다</w:t>
      </w:r>
    </w:p>
    <w:p w:rsidR="005E7B55" w:rsidRDefault="005E7B55" w:rsidP="00A239F6"/>
    <w:p w:rsidR="005E7B55" w:rsidRDefault="005E7B55" w:rsidP="00A239F6">
      <w:r>
        <w:rPr>
          <w:noProof/>
        </w:rPr>
        <w:drawing>
          <wp:inline distT="0" distB="0" distL="0" distR="0" wp14:anchorId="35D7AD28" wp14:editId="519C3B7D">
            <wp:extent cx="5731510" cy="2400300"/>
            <wp:effectExtent l="0" t="0" r="254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400300"/>
                    </a:xfrm>
                    <a:prstGeom prst="rect">
                      <a:avLst/>
                    </a:prstGeom>
                  </pic:spPr>
                </pic:pic>
              </a:graphicData>
            </a:graphic>
          </wp:inline>
        </w:drawing>
      </w:r>
    </w:p>
    <w:p w:rsidR="00E70CB5" w:rsidRDefault="005E7B55" w:rsidP="00A239F6">
      <w:r>
        <w:t xml:space="preserve">Ex2) </w:t>
      </w:r>
      <w:r>
        <w:rPr>
          <w:rFonts w:hint="eastAsia"/>
        </w:rPr>
        <w:t xml:space="preserve">종속변수가 호감도 일 때 시나리오의 변형수준과 캐릭터 중심의 각색에 따른 </w:t>
      </w:r>
      <w:r>
        <w:t xml:space="preserve">multiple regression </w:t>
      </w:r>
      <w:r>
        <w:rPr>
          <w:rFonts w:hint="eastAsia"/>
        </w:rPr>
        <w:t xml:space="preserve">결과 유의확률은 </w:t>
      </w:r>
      <w:r>
        <w:t>0.047</w:t>
      </w:r>
      <w:r>
        <w:rPr>
          <w:rFonts w:hint="eastAsia"/>
        </w:rPr>
        <w:t>이므로 유의성을 지닌다.</w:t>
      </w:r>
    </w:p>
    <w:p w:rsidR="005E7B55" w:rsidRDefault="005E7B55" w:rsidP="00A239F6"/>
    <w:p w:rsidR="005E7B55" w:rsidRDefault="005E7B55" w:rsidP="00A239F6">
      <w:r>
        <w:rPr>
          <w:noProof/>
        </w:rPr>
        <w:drawing>
          <wp:inline distT="0" distB="0" distL="0" distR="0" wp14:anchorId="788BB3F7" wp14:editId="530C0912">
            <wp:extent cx="5731510" cy="2322830"/>
            <wp:effectExtent l="0" t="0" r="2540" b="127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22830"/>
                    </a:xfrm>
                    <a:prstGeom prst="rect">
                      <a:avLst/>
                    </a:prstGeom>
                  </pic:spPr>
                </pic:pic>
              </a:graphicData>
            </a:graphic>
          </wp:inline>
        </w:drawing>
      </w:r>
    </w:p>
    <w:p w:rsidR="005E7B55" w:rsidRDefault="005E7B55" w:rsidP="00A239F6"/>
    <w:p w:rsidR="005E7B55" w:rsidRDefault="005E7B55" w:rsidP="005E7B55">
      <w:r>
        <w:t xml:space="preserve">Ex3) </w:t>
      </w:r>
      <w:r>
        <w:rPr>
          <w:rFonts w:hint="eastAsia"/>
        </w:rPr>
        <w:t xml:space="preserve">종속변수가 호감도 일 때 시나리오의 변형수준과 원형 중심의 각색에 따른 </w:t>
      </w:r>
      <w:r>
        <w:t xml:space="preserve">multiple regression </w:t>
      </w:r>
      <w:r>
        <w:rPr>
          <w:rFonts w:hint="eastAsia"/>
        </w:rPr>
        <w:t xml:space="preserve">결과 유의확률은 </w:t>
      </w:r>
      <w:r>
        <w:t>0.394</w:t>
      </w:r>
      <w:r>
        <w:rPr>
          <w:rFonts w:hint="eastAsia"/>
        </w:rPr>
        <w:t>이므로 유의성을 지니지 않는다.</w:t>
      </w:r>
    </w:p>
    <w:p w:rsidR="00EA1F64" w:rsidRDefault="00EA1F64" w:rsidP="005E7B55"/>
    <w:p w:rsidR="00EA1F64" w:rsidRDefault="00EA1F64" w:rsidP="005E7B55">
      <w:r>
        <w:rPr>
          <w:noProof/>
        </w:rPr>
        <w:lastRenderedPageBreak/>
        <w:drawing>
          <wp:inline distT="0" distB="0" distL="0" distR="0" wp14:anchorId="009C036D" wp14:editId="27D03A32">
            <wp:extent cx="5731510" cy="2340610"/>
            <wp:effectExtent l="0" t="0" r="2540"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340610"/>
                    </a:xfrm>
                    <a:prstGeom prst="rect">
                      <a:avLst/>
                    </a:prstGeom>
                  </pic:spPr>
                </pic:pic>
              </a:graphicData>
            </a:graphic>
          </wp:inline>
        </w:drawing>
      </w:r>
    </w:p>
    <w:p w:rsidR="00EA1F64" w:rsidRDefault="00EA1F64" w:rsidP="005E7B55">
      <w:r>
        <w:rPr>
          <w:rFonts w:hint="eastAsia"/>
        </w:rPr>
        <w:t xml:space="preserve">Ex4) 지금까지는 하나의 변형수준과 스토리중심 사이의 </w:t>
      </w:r>
      <w:r>
        <w:t>multiple regression</w:t>
      </w:r>
      <w:r>
        <w:rPr>
          <w:rFonts w:hint="eastAsia"/>
        </w:rPr>
        <w:t>을 행하였지만 이번엔 스토리중심,</w:t>
      </w:r>
      <w:r>
        <w:t xml:space="preserve"> </w:t>
      </w:r>
      <w:r>
        <w:rPr>
          <w:rFonts w:hint="eastAsia"/>
        </w:rPr>
        <w:t xml:space="preserve">캐릭터중심, 시나리오 변형수준과 선호도 사이의 </w:t>
      </w:r>
      <w:r>
        <w:t>multiple regression</w:t>
      </w:r>
      <w:r>
        <w:rPr>
          <w:rFonts w:hint="eastAsia"/>
        </w:rPr>
        <w:t>을 실행했다.</w:t>
      </w:r>
      <w:r>
        <w:t xml:space="preserve"> </w:t>
      </w:r>
      <w:r>
        <w:rPr>
          <w:rFonts w:hint="eastAsia"/>
        </w:rPr>
        <w:t xml:space="preserve">그 결과 유의확률은 </w:t>
      </w:r>
      <w:r>
        <w:t>0.273</w:t>
      </w:r>
      <w:r>
        <w:rPr>
          <w:rFonts w:hint="eastAsia"/>
        </w:rPr>
        <w:t>이 나와서 유의성을 갖지 않았다.</w:t>
      </w:r>
      <w:r>
        <w:t xml:space="preserve"> </w:t>
      </w:r>
      <w:r>
        <w:rPr>
          <w:rFonts w:hint="eastAsia"/>
        </w:rPr>
        <w:t xml:space="preserve">이 결과 시나리오의 변형수준과 각색의 초점 간의 유의성은 </w:t>
      </w:r>
      <w:r>
        <w:t>multiple regression</w:t>
      </w:r>
      <w:r>
        <w:rPr>
          <w:rFonts w:hint="eastAsia"/>
        </w:rPr>
        <w:t>의 독립변수를 더할수록 유의성을 갖지 않는다는 결론을 내렸으며 우리의 가설 역시 옳지 않다는 것을 깨달았다.</w:t>
      </w:r>
    </w:p>
    <w:p w:rsidR="00EA1F64" w:rsidRDefault="00EA1F64" w:rsidP="005E7B55"/>
    <w:p w:rsidR="00EA1F64" w:rsidRPr="00374805" w:rsidRDefault="00EA1F64" w:rsidP="00EA1F64">
      <w:r>
        <w:rPr>
          <w:rFonts w:hint="eastAsia"/>
        </w:rPr>
        <w:t xml:space="preserve">그 반례로 스토리 중심과 호감도 간의 </w:t>
      </w:r>
      <w:r>
        <w:t>regression</w:t>
      </w:r>
      <w:r>
        <w:rPr>
          <w:rFonts w:hint="eastAsia"/>
        </w:rPr>
        <w:t xml:space="preserve">은 유의확률이 </w:t>
      </w:r>
      <w:r>
        <w:t>0.034</w:t>
      </w:r>
      <w:r>
        <w:rPr>
          <w:rFonts w:hint="eastAsia"/>
        </w:rPr>
        <w:t>라 유의성을 지닌다.</w:t>
      </w:r>
    </w:p>
    <w:p w:rsidR="00374805" w:rsidRDefault="005E7B55" w:rsidP="00A239F6">
      <w:pPr>
        <w:rPr>
          <w:lang w:val="en"/>
        </w:rPr>
      </w:pPr>
      <w:r>
        <w:rPr>
          <w:noProof/>
        </w:rPr>
        <w:drawing>
          <wp:inline distT="0" distB="0" distL="0" distR="0" wp14:anchorId="3EF693E8" wp14:editId="7629AFFC">
            <wp:extent cx="5731510" cy="2315210"/>
            <wp:effectExtent l="0" t="0" r="254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315210"/>
                    </a:xfrm>
                    <a:prstGeom prst="rect">
                      <a:avLst/>
                    </a:prstGeom>
                  </pic:spPr>
                </pic:pic>
              </a:graphicData>
            </a:graphic>
          </wp:inline>
        </w:drawing>
      </w:r>
    </w:p>
    <w:p w:rsidR="005E7B55" w:rsidRDefault="005E7B55" w:rsidP="00DA6D5A">
      <w:pPr>
        <w:ind w:left="200" w:hangingChars="100" w:hanging="200"/>
        <w:rPr>
          <w:lang w:val="en"/>
        </w:rPr>
      </w:pPr>
    </w:p>
    <w:p w:rsidR="00DA6D5A" w:rsidRDefault="005E7B55" w:rsidP="00DA6D5A">
      <w:pPr>
        <w:ind w:left="200" w:hangingChars="100" w:hanging="200"/>
        <w:rPr>
          <w:lang w:val="en"/>
        </w:rPr>
      </w:pPr>
      <w:r>
        <w:rPr>
          <w:rFonts w:hint="eastAsia"/>
          <w:lang w:val="en"/>
        </w:rPr>
        <w:t xml:space="preserve">이는 캐릭터 중심과 호감도 간의 </w:t>
      </w:r>
      <w:r>
        <w:rPr>
          <w:lang w:val="en"/>
        </w:rPr>
        <w:t xml:space="preserve">regression </w:t>
      </w:r>
      <w:r>
        <w:rPr>
          <w:rFonts w:hint="eastAsia"/>
          <w:lang w:val="en"/>
        </w:rPr>
        <w:t xml:space="preserve">유의확률인 </w:t>
      </w:r>
      <w:r>
        <w:rPr>
          <w:lang w:val="en"/>
        </w:rPr>
        <w:t xml:space="preserve">0.006 </w:t>
      </w:r>
      <w:r>
        <w:rPr>
          <w:rFonts w:hint="eastAsia"/>
          <w:lang w:val="en"/>
        </w:rPr>
        <w:t>에서 역시 마찬가지이다.</w:t>
      </w:r>
    </w:p>
    <w:p w:rsidR="005E7B55" w:rsidRDefault="005E7B55" w:rsidP="00DA6D5A">
      <w:pPr>
        <w:ind w:left="200" w:hangingChars="100" w:hanging="200"/>
        <w:rPr>
          <w:lang w:val="en"/>
        </w:rPr>
      </w:pPr>
      <w:r>
        <w:rPr>
          <w:noProof/>
        </w:rPr>
        <w:lastRenderedPageBreak/>
        <w:drawing>
          <wp:inline distT="0" distB="0" distL="0" distR="0" wp14:anchorId="2A968819" wp14:editId="3CA33807">
            <wp:extent cx="5731510" cy="2355215"/>
            <wp:effectExtent l="0" t="0" r="2540"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355215"/>
                    </a:xfrm>
                    <a:prstGeom prst="rect">
                      <a:avLst/>
                    </a:prstGeom>
                  </pic:spPr>
                </pic:pic>
              </a:graphicData>
            </a:graphic>
          </wp:inline>
        </w:drawing>
      </w:r>
    </w:p>
    <w:p w:rsidR="005E7B55" w:rsidRDefault="005E7B55" w:rsidP="00DA6D5A">
      <w:pPr>
        <w:ind w:left="200" w:hangingChars="100" w:hanging="200"/>
        <w:rPr>
          <w:lang w:val="en"/>
        </w:rPr>
      </w:pPr>
    </w:p>
    <w:p w:rsidR="005E7B55" w:rsidRDefault="005E7B55" w:rsidP="00DA6D5A">
      <w:pPr>
        <w:ind w:left="200" w:hangingChars="100" w:hanging="200"/>
        <w:rPr>
          <w:lang w:val="en"/>
        </w:rPr>
      </w:pPr>
      <w:r>
        <w:rPr>
          <w:rFonts w:hint="eastAsia"/>
          <w:lang w:val="en"/>
        </w:rPr>
        <w:t xml:space="preserve">다만 원형 중심의 경우 유의확률이 </w:t>
      </w:r>
      <w:r>
        <w:rPr>
          <w:lang w:val="en"/>
        </w:rPr>
        <w:t>0.128</w:t>
      </w:r>
      <w:r>
        <w:rPr>
          <w:rFonts w:hint="eastAsia"/>
          <w:lang w:val="en"/>
        </w:rPr>
        <w:t>이라 유의성을 지니지 않는다.</w:t>
      </w:r>
      <w:r>
        <w:rPr>
          <w:lang w:val="en"/>
        </w:rPr>
        <w:t xml:space="preserve"> </w:t>
      </w:r>
      <w:r>
        <w:rPr>
          <w:rFonts w:hint="eastAsia"/>
          <w:lang w:val="en"/>
        </w:rPr>
        <w:t>이는 이번 가설의 한계로 남아있다.</w:t>
      </w:r>
    </w:p>
    <w:p w:rsidR="005E7B55" w:rsidRDefault="005E7B55" w:rsidP="00DA6D5A">
      <w:pPr>
        <w:ind w:left="200" w:hangingChars="100" w:hanging="200"/>
        <w:rPr>
          <w:lang w:val="en"/>
        </w:rPr>
      </w:pPr>
      <w:r>
        <w:rPr>
          <w:noProof/>
        </w:rPr>
        <w:drawing>
          <wp:inline distT="0" distB="0" distL="0" distR="0" wp14:anchorId="71A6CD30" wp14:editId="030CB2C4">
            <wp:extent cx="5731510" cy="2228850"/>
            <wp:effectExtent l="0" t="0" r="254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228850"/>
                    </a:xfrm>
                    <a:prstGeom prst="rect">
                      <a:avLst/>
                    </a:prstGeom>
                  </pic:spPr>
                </pic:pic>
              </a:graphicData>
            </a:graphic>
          </wp:inline>
        </w:drawing>
      </w:r>
    </w:p>
    <w:p w:rsidR="005E7B55" w:rsidRDefault="005E7B55" w:rsidP="00EA1F64">
      <w:pPr>
        <w:ind w:left="200" w:hangingChars="100" w:hanging="200"/>
        <w:rPr>
          <w:lang w:val="en"/>
        </w:rPr>
      </w:pPr>
    </w:p>
    <w:p w:rsidR="005E7B55" w:rsidRDefault="005E7B55" w:rsidP="00EA1F64">
      <w:pPr>
        <w:rPr>
          <w:lang w:val="en"/>
        </w:rPr>
      </w:pPr>
      <w:r>
        <w:rPr>
          <w:rFonts w:hint="eastAsia"/>
          <w:lang w:val="en"/>
        </w:rPr>
        <w:t xml:space="preserve">위 검증처럼 각각의 </w:t>
      </w:r>
      <w:r>
        <w:rPr>
          <w:lang w:val="en"/>
        </w:rPr>
        <w:t>regression</w:t>
      </w:r>
      <w:r>
        <w:rPr>
          <w:rFonts w:hint="eastAsia"/>
          <w:lang w:val="en"/>
        </w:rPr>
        <w:t>들은 꽤나 유의성을 갖고 있다.</w:t>
      </w:r>
      <w:r w:rsidR="00EA1F64">
        <w:rPr>
          <w:lang w:val="en"/>
        </w:rPr>
        <w:t xml:space="preserve"> </w:t>
      </w:r>
      <w:r w:rsidR="00EA1F64">
        <w:rPr>
          <w:rFonts w:hint="eastAsia"/>
          <w:lang w:val="en"/>
        </w:rPr>
        <w:t xml:space="preserve">허나 </w:t>
      </w:r>
      <w:r w:rsidR="00EA1F64">
        <w:rPr>
          <w:lang w:val="en"/>
        </w:rPr>
        <w:t>multiple regression</w:t>
      </w:r>
      <w:r w:rsidR="00EA1F64">
        <w:rPr>
          <w:rFonts w:hint="eastAsia"/>
          <w:lang w:val="en"/>
        </w:rPr>
        <w:t>의 경우 변형수준과 캐릭터 중심에 따른 선호도를 제외하고는 모두 연관성을 갖지 않았다.</w:t>
      </w:r>
      <w:r w:rsidR="00EA1F64">
        <w:rPr>
          <w:lang w:val="en"/>
        </w:rPr>
        <w:t xml:space="preserve"> </w:t>
      </w:r>
      <w:r w:rsidR="00EA1F64">
        <w:rPr>
          <w:rFonts w:hint="eastAsia"/>
          <w:lang w:val="en"/>
        </w:rPr>
        <w:t>이를 살펴보면 애초에 우리의 가설이 옳지 않았다는 것을 알 수 있다.</w:t>
      </w:r>
    </w:p>
    <w:p w:rsidR="005E7B55" w:rsidRPr="005E7B55" w:rsidRDefault="005E7B55" w:rsidP="00DA6D5A">
      <w:pPr>
        <w:ind w:left="200" w:hangingChars="100" w:hanging="200"/>
        <w:rPr>
          <w:lang w:val="en"/>
        </w:rPr>
      </w:pPr>
    </w:p>
    <w:p w:rsidR="00DA6D5A" w:rsidRPr="00DA6D5A" w:rsidRDefault="00873DCE" w:rsidP="00DA6D5A">
      <w:pPr>
        <w:rPr>
          <w:lang w:val="en"/>
        </w:rPr>
      </w:pPr>
      <w:r>
        <w:rPr>
          <w:rFonts w:hint="eastAsia"/>
          <w:lang w:val="en"/>
        </w:rPr>
        <w:t xml:space="preserve"> </w:t>
      </w:r>
    </w:p>
    <w:p w:rsidR="00DA6D5A" w:rsidRPr="003B2CA8" w:rsidRDefault="00DA6D5A" w:rsidP="00DA6D5A">
      <w:pPr>
        <w:ind w:left="220" w:hangingChars="100" w:hanging="220"/>
        <w:rPr>
          <w:b/>
          <w:sz w:val="22"/>
          <w:lang w:val="en"/>
        </w:rPr>
      </w:pPr>
      <w:r w:rsidRPr="003B2CA8">
        <w:rPr>
          <w:b/>
          <w:sz w:val="22"/>
          <w:lang w:val="en"/>
        </w:rPr>
        <w:t>7. 토론</w:t>
      </w:r>
      <w:r w:rsidR="003B2CA8" w:rsidRPr="003B2CA8">
        <w:rPr>
          <w:rFonts w:hint="eastAsia"/>
          <w:b/>
          <w:sz w:val="22"/>
          <w:lang w:val="en"/>
        </w:rPr>
        <w:t xml:space="preserve"> </w:t>
      </w:r>
      <w:r w:rsidRPr="003B2CA8">
        <w:rPr>
          <w:b/>
          <w:sz w:val="22"/>
          <w:lang w:val="en"/>
        </w:rPr>
        <w:t xml:space="preserve">및 결론 </w:t>
      </w:r>
    </w:p>
    <w:p w:rsidR="00DA6D5A" w:rsidRPr="00DA6D5A" w:rsidRDefault="00DA6D5A" w:rsidP="00DA6D5A">
      <w:pPr>
        <w:ind w:left="200" w:hangingChars="100" w:hanging="200"/>
        <w:rPr>
          <w:lang w:val="en"/>
        </w:rPr>
      </w:pPr>
    </w:p>
    <w:p w:rsidR="00DA6D5A" w:rsidRDefault="00DA6D5A" w:rsidP="00DA6D5A">
      <w:pPr>
        <w:ind w:left="200" w:hangingChars="100" w:hanging="200"/>
        <w:rPr>
          <w:lang w:val="en"/>
        </w:rPr>
      </w:pPr>
      <w:r w:rsidRPr="00DA6D5A">
        <w:rPr>
          <w:rFonts w:ascii="맑은 고딕" w:eastAsia="맑은 고딕" w:hAnsi="맑은 고딕" w:cs="맑은 고딕" w:hint="eastAsia"/>
          <w:lang w:val="en"/>
        </w:rPr>
        <w:t>◾</w:t>
      </w:r>
      <w:r w:rsidRPr="00DA6D5A">
        <w:rPr>
          <w:lang w:val="en"/>
        </w:rPr>
        <w:t xml:space="preserve"> 데이터분석결과와 관련하여 관심사에 대한 연구가 갖는 의미와</w:t>
      </w:r>
      <w:r w:rsidR="00873DCE">
        <w:rPr>
          <w:rFonts w:hint="eastAsia"/>
          <w:lang w:val="en"/>
        </w:rPr>
        <w:t xml:space="preserve"> </w:t>
      </w:r>
      <w:r w:rsidR="00873DCE" w:rsidRPr="00DA6D5A">
        <w:rPr>
          <w:lang w:val="en"/>
        </w:rPr>
        <w:t>연구가 갖는 장점, 문제점 등에 대해서 논함</w:t>
      </w:r>
    </w:p>
    <w:p w:rsidR="00561E34" w:rsidRPr="00561E34" w:rsidRDefault="00873DCE" w:rsidP="00873DCE">
      <w:pPr>
        <w:pStyle w:val="a3"/>
        <w:rPr>
          <w:lang w:val="en"/>
        </w:rPr>
      </w:pPr>
      <w:r w:rsidRPr="001B7006">
        <w:rPr>
          <w:rFonts w:eastAsiaTheme="minorHAnsi" w:hint="eastAsia"/>
        </w:rPr>
        <w:t>⇒</w:t>
      </w:r>
      <w:r>
        <w:rPr>
          <w:rFonts w:eastAsiaTheme="minorHAnsi" w:hint="eastAsia"/>
        </w:rPr>
        <w:t xml:space="preserve"> </w:t>
      </w:r>
      <w:r w:rsidR="00561E34" w:rsidRPr="00561E34">
        <w:rPr>
          <w:rFonts w:hint="eastAsia"/>
          <w:lang w:val="en"/>
        </w:rPr>
        <w:t>우리가</w:t>
      </w:r>
      <w:r w:rsidR="00561E34" w:rsidRPr="00561E34">
        <w:rPr>
          <w:lang w:val="en"/>
        </w:rPr>
        <w:t xml:space="preserve"> 관심을 갖는 사항은 현재 게임의 영화화와 그에</w:t>
      </w:r>
      <w:r>
        <w:rPr>
          <w:rFonts w:hint="eastAsia"/>
          <w:lang w:val="en"/>
        </w:rPr>
        <w:t xml:space="preserve"> </w:t>
      </w:r>
      <w:r w:rsidR="00561E34" w:rsidRPr="00561E34">
        <w:rPr>
          <w:lang w:val="en"/>
        </w:rPr>
        <w:t>따른 흥행에 대한 것이다. 이에 따라 여러 변인들을 가지고 종속변수</w:t>
      </w:r>
      <w:bookmarkStart w:id="0" w:name="_GoBack"/>
      <w:bookmarkEnd w:id="0"/>
      <w:r w:rsidR="00561E34" w:rsidRPr="00561E34">
        <w:rPr>
          <w:lang w:val="en"/>
        </w:rPr>
        <w:t>와 독립변수를 정하여 가설들을 설정하였다. 이에</w:t>
      </w:r>
      <w:r>
        <w:rPr>
          <w:rFonts w:hint="eastAsia"/>
          <w:lang w:val="en"/>
        </w:rPr>
        <w:t xml:space="preserve"> </w:t>
      </w:r>
      <w:r w:rsidR="00561E34" w:rsidRPr="00561E34">
        <w:rPr>
          <w:lang w:val="en"/>
        </w:rPr>
        <w:t>대한 연구가 갖는 의미는 어떠한 사항을 중점적으로 고려하고 게임을 영화로 만들어야 흥행에 영향을 미칠 수 있을</w:t>
      </w:r>
      <w:r>
        <w:rPr>
          <w:rFonts w:hint="eastAsia"/>
          <w:lang w:val="en"/>
        </w:rPr>
        <w:t xml:space="preserve"> </w:t>
      </w:r>
      <w:r w:rsidR="00561E34" w:rsidRPr="00561E34">
        <w:rPr>
          <w:lang w:val="en"/>
        </w:rPr>
        <w:t>까에 대한 점이다. 가설을 설정할 때 중점을 둔 부분은 지금까지의 흥행한 영화들을 분석하여 어떠한 점들에 유의 해야 흥행에 성공할 수 있을 것인가이다. 현재 웹툰과 소설</w:t>
      </w:r>
      <w:r>
        <w:rPr>
          <w:rFonts w:hint="eastAsia"/>
          <w:lang w:val="en"/>
        </w:rPr>
        <w:t xml:space="preserve"> </w:t>
      </w:r>
      <w:r w:rsidR="00561E34" w:rsidRPr="00561E34">
        <w:rPr>
          <w:lang w:val="en"/>
        </w:rPr>
        <w:t xml:space="preserve">등은 영화화 </w:t>
      </w:r>
      <w:r w:rsidR="00561E34" w:rsidRPr="00561E34">
        <w:rPr>
          <w:lang w:val="en"/>
        </w:rPr>
        <w:lastRenderedPageBreak/>
        <w:t>되었</w:t>
      </w:r>
      <w:r w:rsidR="00561E34" w:rsidRPr="00561E34">
        <w:rPr>
          <w:rFonts w:hint="eastAsia"/>
          <w:lang w:val="en"/>
        </w:rPr>
        <w:t>을</w:t>
      </w:r>
      <w:r w:rsidR="00561E34" w:rsidRPr="00561E34">
        <w:rPr>
          <w:lang w:val="en"/>
        </w:rPr>
        <w:t xml:space="preserve"> 때 어느</w:t>
      </w:r>
      <w:r>
        <w:rPr>
          <w:rFonts w:hint="eastAsia"/>
          <w:lang w:val="en"/>
        </w:rPr>
        <w:t xml:space="preserve"> </w:t>
      </w:r>
      <w:r w:rsidR="00561E34" w:rsidRPr="00561E34">
        <w:rPr>
          <w:lang w:val="en"/>
        </w:rPr>
        <w:t xml:space="preserve">정도의 흥행을 성공하고 있지만 게임의 영화화는 아직 블루오션으로 남아있는 실정이다. 우리가 실시한 연구로 아직까지 성공가도를 달리지 못하고 있는 게임의 영화화가 앞으로도 활발히 진행되고 발전할 수 있는 계기가 되었으면 하는 바람이다. </w:t>
      </w:r>
    </w:p>
    <w:p w:rsidR="00561E34" w:rsidRPr="00561E34" w:rsidRDefault="00561E34" w:rsidP="00561E34">
      <w:pPr>
        <w:pStyle w:val="a3"/>
        <w:rPr>
          <w:lang w:val="en"/>
        </w:rPr>
      </w:pPr>
    </w:p>
    <w:p w:rsidR="00DA6D5A" w:rsidRPr="00DA6D5A" w:rsidRDefault="00561E34" w:rsidP="00873DCE">
      <w:pPr>
        <w:pStyle w:val="a3"/>
        <w:rPr>
          <w:lang w:val="en"/>
        </w:rPr>
      </w:pPr>
      <w:r w:rsidRPr="00561E34">
        <w:rPr>
          <w:rFonts w:hint="eastAsia"/>
          <w:lang w:val="en"/>
        </w:rPr>
        <w:t>우리가</w:t>
      </w:r>
      <w:r w:rsidRPr="00561E34">
        <w:rPr>
          <w:lang w:val="en"/>
        </w:rPr>
        <w:t xml:space="preserve"> 진행한 연구는 현재까지의 연구들을 종합하고 분석하여 어떠한 공통점들이 있는지를 알아보았다는 점이다. 각가지의 연구들은 따로 진행되어 종합할 수가 없었지만 이들을 종합하여 가설을 설정하였다는데 의의를 둘 수 있다. 하지만 실질적인 연구를 진행하기 어려웠다는 단점이 있었다. 이러한 단점은 아주대 미디어학부 학생들을 표본으로 설문을 작성하는 방법으로 보완했다. 이 또한 표본이 너무 작다는 문제점이 있지만 이 연구를 확대하면 충분한 결과값을 얻을 수 있다</w:t>
      </w:r>
      <w:r w:rsidRPr="00561E34">
        <w:rPr>
          <w:rFonts w:hint="eastAsia"/>
          <w:lang w:val="en"/>
        </w:rPr>
        <w:t>는</w:t>
      </w:r>
      <w:r w:rsidRPr="00561E34">
        <w:rPr>
          <w:lang w:val="en"/>
        </w:rPr>
        <w:t xml:space="preserve"> 점이 고무적이라고 할 수 있다. 몇몇 가설들은 정확한 결과값을 얻을 수 없었다.</w:t>
      </w:r>
      <w:r w:rsidR="00873DCE">
        <w:rPr>
          <w:lang w:val="en"/>
        </w:rPr>
        <w:t xml:space="preserve"> </w:t>
      </w:r>
      <w:r w:rsidRPr="00561E34">
        <w:rPr>
          <w:lang w:val="en"/>
        </w:rPr>
        <w:t>설문을 진행하는 과정에서 게임원전영화와 분기적 구조, 원전 중심 등 일부 용어에 대해 설명이 원활히 이루어지지 못해 특정 결과값이 잘못 나오는 경우가 있었다. 그러나 다른 가설들은 유의미한 결과를 얻을 수 있었으므로 특정 부분만 추후에 보완한다면 완벽한 결과를 얻을 수 있을 것이라 예상한다. 이를 결과로 우리의 연구가 의미를 얻을 수 있는 증거가 되고 앞으로의 연구에도 도움</w:t>
      </w:r>
      <w:r w:rsidRPr="00561E34">
        <w:rPr>
          <w:rFonts w:hint="eastAsia"/>
          <w:lang w:val="en"/>
        </w:rPr>
        <w:t>이</w:t>
      </w:r>
      <w:r w:rsidRPr="00561E34">
        <w:rPr>
          <w:lang w:val="en"/>
        </w:rPr>
        <w:t xml:space="preserve"> 될 만한 수준이라고 생각한다.</w:t>
      </w:r>
    </w:p>
    <w:p w:rsidR="00DA6D5A" w:rsidRPr="00DA6D5A" w:rsidRDefault="00DA6D5A" w:rsidP="009538FE">
      <w:pPr>
        <w:ind w:left="200" w:hangingChars="100" w:hanging="200"/>
        <w:rPr>
          <w:b/>
          <w:lang w:val="en"/>
        </w:rPr>
      </w:pPr>
    </w:p>
    <w:sectPr w:rsidR="00DA6D5A" w:rsidRPr="00DA6D5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3E" w:rsidRDefault="004B1C3E" w:rsidP="000D16F7">
      <w:r>
        <w:separator/>
      </w:r>
    </w:p>
  </w:endnote>
  <w:endnote w:type="continuationSeparator" w:id="0">
    <w:p w:rsidR="004B1C3E" w:rsidRDefault="004B1C3E" w:rsidP="000D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Robo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3E" w:rsidRDefault="004B1C3E" w:rsidP="000D16F7">
      <w:r>
        <w:separator/>
      </w:r>
    </w:p>
  </w:footnote>
  <w:footnote w:type="continuationSeparator" w:id="0">
    <w:p w:rsidR="004B1C3E" w:rsidRDefault="004B1C3E" w:rsidP="000D1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AD"/>
    <w:rsid w:val="000D16F7"/>
    <w:rsid w:val="0010176C"/>
    <w:rsid w:val="00145692"/>
    <w:rsid w:val="00374805"/>
    <w:rsid w:val="003B2CA8"/>
    <w:rsid w:val="00415F51"/>
    <w:rsid w:val="00425BE8"/>
    <w:rsid w:val="00491F3A"/>
    <w:rsid w:val="004B1C3E"/>
    <w:rsid w:val="004B630F"/>
    <w:rsid w:val="00561E34"/>
    <w:rsid w:val="00566DB8"/>
    <w:rsid w:val="005E7B55"/>
    <w:rsid w:val="00646740"/>
    <w:rsid w:val="00691CAD"/>
    <w:rsid w:val="00705DD9"/>
    <w:rsid w:val="007236B1"/>
    <w:rsid w:val="00775184"/>
    <w:rsid w:val="007F67E9"/>
    <w:rsid w:val="00873DCE"/>
    <w:rsid w:val="008A0198"/>
    <w:rsid w:val="009538FE"/>
    <w:rsid w:val="00A239F6"/>
    <w:rsid w:val="00B269D2"/>
    <w:rsid w:val="00BD6BBB"/>
    <w:rsid w:val="00BF7C0F"/>
    <w:rsid w:val="00C00702"/>
    <w:rsid w:val="00DA6D5A"/>
    <w:rsid w:val="00DE1726"/>
    <w:rsid w:val="00E70CB5"/>
    <w:rsid w:val="00EA1F64"/>
    <w:rsid w:val="00ED59ED"/>
    <w:rsid w:val="00EF5981"/>
    <w:rsid w:val="00F07CAD"/>
    <w:rsid w:val="00FE46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5AE4B"/>
  <w15:chartTrackingRefBased/>
  <w15:docId w15:val="{964CA71B-1C7A-4C9D-B477-AB4FF758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CAD"/>
    <w:pPr>
      <w:widowControl w:val="0"/>
      <w:wordWrap w:val="0"/>
      <w:autoSpaceDE w:val="0"/>
      <w:autoSpaceDN w:val="0"/>
      <w:jc w:val="both"/>
    </w:pPr>
  </w:style>
  <w:style w:type="paragraph" w:styleId="a4">
    <w:name w:val="header"/>
    <w:basedOn w:val="a"/>
    <w:link w:val="Char"/>
    <w:uiPriority w:val="99"/>
    <w:unhideWhenUsed/>
    <w:rsid w:val="000D16F7"/>
    <w:pPr>
      <w:tabs>
        <w:tab w:val="center" w:pos="4513"/>
        <w:tab w:val="right" w:pos="9026"/>
      </w:tabs>
      <w:snapToGrid w:val="0"/>
    </w:pPr>
  </w:style>
  <w:style w:type="character" w:customStyle="1" w:styleId="Char">
    <w:name w:val="머리글 Char"/>
    <w:basedOn w:val="a0"/>
    <w:link w:val="a4"/>
    <w:uiPriority w:val="99"/>
    <w:rsid w:val="000D16F7"/>
  </w:style>
  <w:style w:type="paragraph" w:styleId="a5">
    <w:name w:val="footer"/>
    <w:basedOn w:val="a"/>
    <w:link w:val="Char0"/>
    <w:uiPriority w:val="99"/>
    <w:unhideWhenUsed/>
    <w:rsid w:val="000D16F7"/>
    <w:pPr>
      <w:tabs>
        <w:tab w:val="center" w:pos="4513"/>
        <w:tab w:val="right" w:pos="9026"/>
      </w:tabs>
      <w:snapToGrid w:val="0"/>
    </w:pPr>
  </w:style>
  <w:style w:type="character" w:customStyle="1" w:styleId="Char0">
    <w:name w:val="바닥글 Char"/>
    <w:basedOn w:val="a0"/>
    <w:link w:val="a5"/>
    <w:uiPriority w:val="99"/>
    <w:rsid w:val="000D16F7"/>
  </w:style>
  <w:style w:type="character" w:customStyle="1" w:styleId="freebirdformeditorviewresponsessummaryquestiontitle">
    <w:name w:val="freebirdformeditorviewresponsessummaryquestiontitle"/>
    <w:basedOn w:val="a0"/>
    <w:rsid w:val="00374805"/>
  </w:style>
  <w:style w:type="paragraph" w:customStyle="1" w:styleId="a6">
    <w:name w:val="바탕글"/>
    <w:basedOn w:val="a"/>
    <w:rsid w:val="00561E34"/>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962705">
      <w:bodyDiv w:val="1"/>
      <w:marLeft w:val="0"/>
      <w:marRight w:val="0"/>
      <w:marTop w:val="0"/>
      <w:marBottom w:val="0"/>
      <w:divBdr>
        <w:top w:val="none" w:sz="0" w:space="0" w:color="auto"/>
        <w:left w:val="none" w:sz="0" w:space="0" w:color="auto"/>
        <w:bottom w:val="none" w:sz="0" w:space="0" w:color="auto"/>
        <w:right w:val="none" w:sz="0" w:space="0" w:color="auto"/>
      </w:divBdr>
    </w:div>
    <w:div w:id="1326474902">
      <w:bodyDiv w:val="1"/>
      <w:marLeft w:val="0"/>
      <w:marRight w:val="0"/>
      <w:marTop w:val="0"/>
      <w:marBottom w:val="0"/>
      <w:divBdr>
        <w:top w:val="none" w:sz="0" w:space="0" w:color="auto"/>
        <w:left w:val="none" w:sz="0" w:space="0" w:color="auto"/>
        <w:bottom w:val="none" w:sz="0" w:space="0" w:color="auto"/>
        <w:right w:val="none" w:sz="0" w:space="0" w:color="auto"/>
      </w:divBdr>
      <w:divsChild>
        <w:div w:id="401678604">
          <w:marLeft w:val="0"/>
          <w:marRight w:val="0"/>
          <w:marTop w:val="0"/>
          <w:marBottom w:val="0"/>
          <w:divBdr>
            <w:top w:val="none" w:sz="0" w:space="0" w:color="auto"/>
            <w:left w:val="none" w:sz="0" w:space="0" w:color="auto"/>
            <w:bottom w:val="none" w:sz="0" w:space="0" w:color="auto"/>
            <w:right w:val="none" w:sz="0" w:space="0" w:color="auto"/>
          </w:divBdr>
          <w:divsChild>
            <w:div w:id="1861501837">
              <w:marLeft w:val="0"/>
              <w:marRight w:val="0"/>
              <w:marTop w:val="0"/>
              <w:marBottom w:val="0"/>
              <w:divBdr>
                <w:top w:val="none" w:sz="0" w:space="0" w:color="auto"/>
                <w:left w:val="none" w:sz="0" w:space="0" w:color="auto"/>
                <w:bottom w:val="none" w:sz="0" w:space="0" w:color="auto"/>
                <w:right w:val="none" w:sz="0" w:space="0" w:color="auto"/>
              </w:divBdr>
              <w:divsChild>
                <w:div w:id="265969210">
                  <w:marLeft w:val="0"/>
                  <w:marRight w:val="0"/>
                  <w:marTop w:val="0"/>
                  <w:marBottom w:val="0"/>
                  <w:divBdr>
                    <w:top w:val="none" w:sz="0" w:space="0" w:color="auto"/>
                    <w:left w:val="none" w:sz="0" w:space="0" w:color="auto"/>
                    <w:bottom w:val="none" w:sz="0" w:space="0" w:color="auto"/>
                    <w:right w:val="none" w:sz="0" w:space="0" w:color="auto"/>
                  </w:divBdr>
                  <w:divsChild>
                    <w:div w:id="859515063">
                      <w:marLeft w:val="0"/>
                      <w:marRight w:val="0"/>
                      <w:marTop w:val="0"/>
                      <w:marBottom w:val="0"/>
                      <w:divBdr>
                        <w:top w:val="none" w:sz="0" w:space="0" w:color="auto"/>
                        <w:left w:val="none" w:sz="0" w:space="0" w:color="auto"/>
                        <w:bottom w:val="none" w:sz="0" w:space="0" w:color="auto"/>
                        <w:right w:val="none" w:sz="0" w:space="0" w:color="auto"/>
                      </w:divBdr>
                      <w:divsChild>
                        <w:div w:id="733626327">
                          <w:marLeft w:val="0"/>
                          <w:marRight w:val="0"/>
                          <w:marTop w:val="0"/>
                          <w:marBottom w:val="0"/>
                          <w:divBdr>
                            <w:top w:val="none" w:sz="0" w:space="0" w:color="auto"/>
                            <w:left w:val="none" w:sz="0" w:space="0" w:color="auto"/>
                            <w:bottom w:val="none" w:sz="0" w:space="0" w:color="auto"/>
                            <w:right w:val="none" w:sz="0" w:space="0" w:color="auto"/>
                          </w:divBdr>
                          <w:divsChild>
                            <w:div w:id="1121992336">
                              <w:marLeft w:val="0"/>
                              <w:marRight w:val="0"/>
                              <w:marTop w:val="0"/>
                              <w:marBottom w:val="0"/>
                              <w:divBdr>
                                <w:top w:val="none" w:sz="0" w:space="0" w:color="auto"/>
                                <w:left w:val="none" w:sz="0" w:space="0" w:color="auto"/>
                                <w:bottom w:val="none" w:sz="0" w:space="0" w:color="auto"/>
                                <w:right w:val="none" w:sz="0" w:space="0" w:color="auto"/>
                              </w:divBdr>
                              <w:divsChild>
                                <w:div w:id="912858966">
                                  <w:marLeft w:val="0"/>
                                  <w:marRight w:val="0"/>
                                  <w:marTop w:val="0"/>
                                  <w:marBottom w:val="0"/>
                                  <w:divBdr>
                                    <w:top w:val="none" w:sz="0" w:space="0" w:color="auto"/>
                                    <w:left w:val="none" w:sz="0" w:space="0" w:color="auto"/>
                                    <w:bottom w:val="none" w:sz="0" w:space="0" w:color="auto"/>
                                    <w:right w:val="none" w:sz="0" w:space="0" w:color="auto"/>
                                  </w:divBdr>
                                  <w:divsChild>
                                    <w:div w:id="2101950032">
                                      <w:marLeft w:val="0"/>
                                      <w:marRight w:val="0"/>
                                      <w:marTop w:val="0"/>
                                      <w:marBottom w:val="0"/>
                                      <w:divBdr>
                                        <w:top w:val="none" w:sz="0" w:space="0" w:color="auto"/>
                                        <w:left w:val="none" w:sz="0" w:space="0" w:color="auto"/>
                                        <w:bottom w:val="none" w:sz="0" w:space="0" w:color="auto"/>
                                        <w:right w:val="none" w:sz="0" w:space="0" w:color="auto"/>
                                      </w:divBdr>
                                      <w:divsChild>
                                        <w:div w:id="720787198">
                                          <w:marLeft w:val="0"/>
                                          <w:marRight w:val="0"/>
                                          <w:marTop w:val="0"/>
                                          <w:marBottom w:val="0"/>
                                          <w:divBdr>
                                            <w:top w:val="none" w:sz="0" w:space="0" w:color="auto"/>
                                            <w:left w:val="none" w:sz="0" w:space="0" w:color="auto"/>
                                            <w:bottom w:val="none" w:sz="0" w:space="0" w:color="auto"/>
                                            <w:right w:val="none" w:sz="0" w:space="0" w:color="auto"/>
                                          </w:divBdr>
                                        </w:div>
                                        <w:div w:id="1801073850">
                                          <w:marLeft w:val="0"/>
                                          <w:marRight w:val="0"/>
                                          <w:marTop w:val="0"/>
                                          <w:marBottom w:val="0"/>
                                          <w:divBdr>
                                            <w:top w:val="none" w:sz="0" w:space="0" w:color="auto"/>
                                            <w:left w:val="none" w:sz="0" w:space="0" w:color="auto"/>
                                            <w:bottom w:val="none" w:sz="0" w:space="0" w:color="auto"/>
                                            <w:right w:val="none" w:sz="0" w:space="0" w:color="auto"/>
                                          </w:divBdr>
                                        </w:div>
                                        <w:div w:id="1849826559">
                                          <w:marLeft w:val="0"/>
                                          <w:marRight w:val="0"/>
                                          <w:marTop w:val="0"/>
                                          <w:marBottom w:val="0"/>
                                          <w:divBdr>
                                            <w:top w:val="none" w:sz="0" w:space="0" w:color="auto"/>
                                            <w:left w:val="none" w:sz="0" w:space="0" w:color="auto"/>
                                            <w:bottom w:val="none" w:sz="0" w:space="0" w:color="auto"/>
                                            <w:right w:val="none" w:sz="0" w:space="0" w:color="auto"/>
                                          </w:divBdr>
                                        </w:div>
                                        <w:div w:id="1886869471">
                                          <w:marLeft w:val="0"/>
                                          <w:marRight w:val="0"/>
                                          <w:marTop w:val="0"/>
                                          <w:marBottom w:val="0"/>
                                          <w:divBdr>
                                            <w:top w:val="none" w:sz="0" w:space="0" w:color="auto"/>
                                            <w:left w:val="none" w:sz="0" w:space="0" w:color="auto"/>
                                            <w:bottom w:val="none" w:sz="0" w:space="0" w:color="auto"/>
                                            <w:right w:val="none" w:sz="0" w:space="0" w:color="auto"/>
                                          </w:divBdr>
                                        </w:div>
                                        <w:div w:id="622885587">
                                          <w:marLeft w:val="0"/>
                                          <w:marRight w:val="0"/>
                                          <w:marTop w:val="0"/>
                                          <w:marBottom w:val="0"/>
                                          <w:divBdr>
                                            <w:top w:val="none" w:sz="0" w:space="0" w:color="auto"/>
                                            <w:left w:val="none" w:sz="0" w:space="0" w:color="auto"/>
                                            <w:bottom w:val="none" w:sz="0" w:space="0" w:color="auto"/>
                                            <w:right w:val="none" w:sz="0" w:space="0" w:color="auto"/>
                                          </w:divBdr>
                                        </w:div>
                                        <w:div w:id="194005679">
                                          <w:marLeft w:val="0"/>
                                          <w:marRight w:val="0"/>
                                          <w:marTop w:val="0"/>
                                          <w:marBottom w:val="0"/>
                                          <w:divBdr>
                                            <w:top w:val="none" w:sz="0" w:space="0" w:color="auto"/>
                                            <w:left w:val="none" w:sz="0" w:space="0" w:color="auto"/>
                                            <w:bottom w:val="none" w:sz="0" w:space="0" w:color="auto"/>
                                            <w:right w:val="none" w:sz="0" w:space="0" w:color="auto"/>
                                          </w:divBdr>
                                        </w:div>
                                        <w:div w:id="1061098916">
                                          <w:marLeft w:val="0"/>
                                          <w:marRight w:val="0"/>
                                          <w:marTop w:val="0"/>
                                          <w:marBottom w:val="0"/>
                                          <w:divBdr>
                                            <w:top w:val="none" w:sz="0" w:space="0" w:color="auto"/>
                                            <w:left w:val="none" w:sz="0" w:space="0" w:color="auto"/>
                                            <w:bottom w:val="none" w:sz="0" w:space="0" w:color="auto"/>
                                            <w:right w:val="none" w:sz="0" w:space="0" w:color="auto"/>
                                          </w:divBdr>
                                        </w:div>
                                        <w:div w:id="998003500">
                                          <w:marLeft w:val="0"/>
                                          <w:marRight w:val="0"/>
                                          <w:marTop w:val="0"/>
                                          <w:marBottom w:val="0"/>
                                          <w:divBdr>
                                            <w:top w:val="none" w:sz="0" w:space="0" w:color="auto"/>
                                            <w:left w:val="none" w:sz="0" w:space="0" w:color="auto"/>
                                            <w:bottom w:val="none" w:sz="0" w:space="0" w:color="auto"/>
                                            <w:right w:val="none" w:sz="0" w:space="0" w:color="auto"/>
                                          </w:divBdr>
                                        </w:div>
                                        <w:div w:id="1415784883">
                                          <w:marLeft w:val="0"/>
                                          <w:marRight w:val="0"/>
                                          <w:marTop w:val="0"/>
                                          <w:marBottom w:val="0"/>
                                          <w:divBdr>
                                            <w:top w:val="none" w:sz="0" w:space="0" w:color="auto"/>
                                            <w:left w:val="none" w:sz="0" w:space="0" w:color="auto"/>
                                            <w:bottom w:val="none" w:sz="0" w:space="0" w:color="auto"/>
                                            <w:right w:val="none" w:sz="0" w:space="0" w:color="auto"/>
                                          </w:divBdr>
                                        </w:div>
                                        <w:div w:id="10121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240836">
      <w:bodyDiv w:val="1"/>
      <w:marLeft w:val="0"/>
      <w:marRight w:val="0"/>
      <w:marTop w:val="0"/>
      <w:marBottom w:val="0"/>
      <w:divBdr>
        <w:top w:val="none" w:sz="0" w:space="0" w:color="auto"/>
        <w:left w:val="none" w:sz="0" w:space="0" w:color="auto"/>
        <w:bottom w:val="none" w:sz="0" w:space="0" w:color="auto"/>
        <w:right w:val="none" w:sz="0" w:space="0" w:color="auto"/>
      </w:divBdr>
      <w:divsChild>
        <w:div w:id="2004041522">
          <w:marLeft w:val="0"/>
          <w:marRight w:val="0"/>
          <w:marTop w:val="0"/>
          <w:marBottom w:val="0"/>
          <w:divBdr>
            <w:top w:val="none" w:sz="0" w:space="0" w:color="auto"/>
            <w:left w:val="none" w:sz="0" w:space="0" w:color="auto"/>
            <w:bottom w:val="none" w:sz="0" w:space="0" w:color="auto"/>
            <w:right w:val="none" w:sz="0" w:space="0" w:color="auto"/>
          </w:divBdr>
          <w:divsChild>
            <w:div w:id="1117717150">
              <w:marLeft w:val="0"/>
              <w:marRight w:val="0"/>
              <w:marTop w:val="0"/>
              <w:marBottom w:val="0"/>
              <w:divBdr>
                <w:top w:val="none" w:sz="0" w:space="0" w:color="auto"/>
                <w:left w:val="none" w:sz="0" w:space="0" w:color="auto"/>
                <w:bottom w:val="none" w:sz="0" w:space="0" w:color="auto"/>
                <w:right w:val="none" w:sz="0" w:space="0" w:color="auto"/>
              </w:divBdr>
              <w:divsChild>
                <w:div w:id="84615866">
                  <w:marLeft w:val="0"/>
                  <w:marRight w:val="0"/>
                  <w:marTop w:val="0"/>
                  <w:marBottom w:val="0"/>
                  <w:divBdr>
                    <w:top w:val="none" w:sz="0" w:space="0" w:color="auto"/>
                    <w:left w:val="none" w:sz="0" w:space="0" w:color="auto"/>
                    <w:bottom w:val="none" w:sz="0" w:space="0" w:color="auto"/>
                    <w:right w:val="none" w:sz="0" w:space="0" w:color="auto"/>
                  </w:divBdr>
                  <w:divsChild>
                    <w:div w:id="1150636718">
                      <w:marLeft w:val="0"/>
                      <w:marRight w:val="0"/>
                      <w:marTop w:val="0"/>
                      <w:marBottom w:val="0"/>
                      <w:divBdr>
                        <w:top w:val="none" w:sz="0" w:space="0" w:color="auto"/>
                        <w:left w:val="none" w:sz="0" w:space="0" w:color="auto"/>
                        <w:bottom w:val="none" w:sz="0" w:space="0" w:color="auto"/>
                        <w:right w:val="none" w:sz="0" w:space="0" w:color="auto"/>
                      </w:divBdr>
                      <w:divsChild>
                        <w:div w:id="2246422">
                          <w:marLeft w:val="0"/>
                          <w:marRight w:val="0"/>
                          <w:marTop w:val="0"/>
                          <w:marBottom w:val="0"/>
                          <w:divBdr>
                            <w:top w:val="none" w:sz="0" w:space="0" w:color="auto"/>
                            <w:left w:val="none" w:sz="0" w:space="0" w:color="auto"/>
                            <w:bottom w:val="none" w:sz="0" w:space="0" w:color="auto"/>
                            <w:right w:val="none" w:sz="0" w:space="0" w:color="auto"/>
                          </w:divBdr>
                          <w:divsChild>
                            <w:div w:id="1389499397">
                              <w:marLeft w:val="0"/>
                              <w:marRight w:val="0"/>
                              <w:marTop w:val="0"/>
                              <w:marBottom w:val="0"/>
                              <w:divBdr>
                                <w:top w:val="none" w:sz="0" w:space="0" w:color="auto"/>
                                <w:left w:val="none" w:sz="0" w:space="0" w:color="auto"/>
                                <w:bottom w:val="none" w:sz="0" w:space="0" w:color="auto"/>
                                <w:right w:val="none" w:sz="0" w:space="0" w:color="auto"/>
                              </w:divBdr>
                              <w:divsChild>
                                <w:div w:id="867450489">
                                  <w:marLeft w:val="0"/>
                                  <w:marRight w:val="0"/>
                                  <w:marTop w:val="0"/>
                                  <w:marBottom w:val="0"/>
                                  <w:divBdr>
                                    <w:top w:val="none" w:sz="0" w:space="0" w:color="auto"/>
                                    <w:left w:val="none" w:sz="0" w:space="0" w:color="auto"/>
                                    <w:bottom w:val="none" w:sz="0" w:space="0" w:color="auto"/>
                                    <w:right w:val="none" w:sz="0" w:space="0" w:color="auto"/>
                                  </w:divBdr>
                                  <w:divsChild>
                                    <w:div w:id="1323317463">
                                      <w:marLeft w:val="0"/>
                                      <w:marRight w:val="0"/>
                                      <w:marTop w:val="0"/>
                                      <w:marBottom w:val="0"/>
                                      <w:divBdr>
                                        <w:top w:val="none" w:sz="0" w:space="0" w:color="auto"/>
                                        <w:left w:val="none" w:sz="0" w:space="0" w:color="auto"/>
                                        <w:bottom w:val="none" w:sz="0" w:space="0" w:color="auto"/>
                                        <w:right w:val="none" w:sz="0" w:space="0" w:color="auto"/>
                                      </w:divBdr>
                                    </w:div>
                                    <w:div w:id="716978330">
                                      <w:marLeft w:val="0"/>
                                      <w:marRight w:val="0"/>
                                      <w:marTop w:val="0"/>
                                      <w:marBottom w:val="0"/>
                                      <w:divBdr>
                                        <w:top w:val="none" w:sz="0" w:space="0" w:color="auto"/>
                                        <w:left w:val="none" w:sz="0" w:space="0" w:color="auto"/>
                                        <w:bottom w:val="none" w:sz="0" w:space="0" w:color="auto"/>
                                        <w:right w:val="none" w:sz="0" w:space="0" w:color="auto"/>
                                      </w:divBdr>
                                    </w:div>
                                    <w:div w:id="290744681">
                                      <w:marLeft w:val="0"/>
                                      <w:marRight w:val="0"/>
                                      <w:marTop w:val="0"/>
                                      <w:marBottom w:val="0"/>
                                      <w:divBdr>
                                        <w:top w:val="none" w:sz="0" w:space="0" w:color="auto"/>
                                        <w:left w:val="none" w:sz="0" w:space="0" w:color="auto"/>
                                        <w:bottom w:val="none" w:sz="0" w:space="0" w:color="auto"/>
                                        <w:right w:val="none" w:sz="0" w:space="0" w:color="auto"/>
                                      </w:divBdr>
                                    </w:div>
                                    <w:div w:id="2078702502">
                                      <w:marLeft w:val="0"/>
                                      <w:marRight w:val="0"/>
                                      <w:marTop w:val="0"/>
                                      <w:marBottom w:val="0"/>
                                      <w:divBdr>
                                        <w:top w:val="none" w:sz="0" w:space="0" w:color="auto"/>
                                        <w:left w:val="none" w:sz="0" w:space="0" w:color="auto"/>
                                        <w:bottom w:val="none" w:sz="0" w:space="0" w:color="auto"/>
                                        <w:right w:val="none" w:sz="0" w:space="0" w:color="auto"/>
                                      </w:divBdr>
                                    </w:div>
                                    <w:div w:id="744110216">
                                      <w:marLeft w:val="0"/>
                                      <w:marRight w:val="0"/>
                                      <w:marTop w:val="0"/>
                                      <w:marBottom w:val="0"/>
                                      <w:divBdr>
                                        <w:top w:val="none" w:sz="0" w:space="0" w:color="auto"/>
                                        <w:left w:val="none" w:sz="0" w:space="0" w:color="auto"/>
                                        <w:bottom w:val="none" w:sz="0" w:space="0" w:color="auto"/>
                                        <w:right w:val="none" w:sz="0" w:space="0" w:color="auto"/>
                                      </w:divBdr>
                                    </w:div>
                                    <w:div w:id="1078789260">
                                      <w:marLeft w:val="0"/>
                                      <w:marRight w:val="0"/>
                                      <w:marTop w:val="0"/>
                                      <w:marBottom w:val="0"/>
                                      <w:divBdr>
                                        <w:top w:val="none" w:sz="0" w:space="0" w:color="auto"/>
                                        <w:left w:val="none" w:sz="0" w:space="0" w:color="auto"/>
                                        <w:bottom w:val="none" w:sz="0" w:space="0" w:color="auto"/>
                                        <w:right w:val="none" w:sz="0" w:space="0" w:color="auto"/>
                                      </w:divBdr>
                                    </w:div>
                                    <w:div w:id="1375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1428</Words>
  <Characters>8146</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2016-06-07T15:54:00Z</dcterms:created>
  <dcterms:modified xsi:type="dcterms:W3CDTF">2016-06-07T17:09:00Z</dcterms:modified>
</cp:coreProperties>
</file>