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08" w:rsidRPr="00951DEA" w:rsidRDefault="00951DEA" w:rsidP="00951DEA">
      <w:pPr>
        <w:jc w:val="center"/>
        <w:rPr>
          <w:sz w:val="44"/>
          <w:szCs w:val="44"/>
        </w:rPr>
      </w:pPr>
      <w:r w:rsidRPr="00951DEA">
        <w:rPr>
          <w:rFonts w:hint="eastAsia"/>
          <w:sz w:val="44"/>
          <w:szCs w:val="44"/>
        </w:rPr>
        <w:t xml:space="preserve">미디어 통계 </w:t>
      </w:r>
      <w:r w:rsidRPr="00951DEA">
        <w:rPr>
          <w:sz w:val="44"/>
          <w:szCs w:val="44"/>
        </w:rPr>
        <w:t>‘</w:t>
      </w:r>
      <w:r w:rsidRPr="00951DEA">
        <w:rPr>
          <w:rFonts w:hint="eastAsia"/>
          <w:sz w:val="44"/>
          <w:szCs w:val="44"/>
        </w:rPr>
        <w:t>크래커실험 F-test</w:t>
      </w:r>
      <w:r w:rsidRPr="00951DEA">
        <w:rPr>
          <w:sz w:val="44"/>
          <w:szCs w:val="44"/>
        </w:rPr>
        <w:t>’</w:t>
      </w:r>
      <w:r w:rsidRPr="00951DEA">
        <w:rPr>
          <w:rFonts w:hint="eastAsia"/>
          <w:sz w:val="44"/>
          <w:szCs w:val="44"/>
        </w:rPr>
        <w:t xml:space="preserve"> 개인과제</w:t>
      </w:r>
    </w:p>
    <w:p w:rsidR="00951DEA" w:rsidRDefault="00951DEA" w:rsidP="00951DEA">
      <w:pPr>
        <w:jc w:val="right"/>
        <w:rPr>
          <w:sz w:val="28"/>
          <w:szCs w:val="28"/>
        </w:rPr>
      </w:pPr>
    </w:p>
    <w:p w:rsidR="00951DEA" w:rsidRDefault="00951DEA" w:rsidP="00951DE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201321042 안경인</w:t>
      </w:r>
    </w:p>
    <w:p w:rsidR="006F2C52" w:rsidRPr="00951DEA" w:rsidRDefault="006F2C52" w:rsidP="006F2C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*실험</w:t>
      </w:r>
    </w:p>
    <w:tbl>
      <w:tblPr>
        <w:tblW w:w="935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216"/>
        <w:gridCol w:w="1033"/>
        <w:gridCol w:w="1684"/>
        <w:gridCol w:w="1414"/>
        <w:gridCol w:w="1747"/>
        <w:gridCol w:w="2261"/>
      </w:tblGrid>
      <w:tr w:rsidR="00626908" w:rsidRPr="00626908" w:rsidTr="00BF79D8">
        <w:trPr>
          <w:trHeight w:val="221"/>
          <w:tblHeader/>
        </w:trPr>
        <w:tc>
          <w:tcPr>
            <w:tcW w:w="93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Factor B: Fullness</w:t>
            </w:r>
          </w:p>
        </w:tc>
      </w:tr>
      <w:tr w:rsidR="00626908" w:rsidRPr="00626908" w:rsidTr="00BF79D8">
        <w:trPr>
          <w:trHeight w:val="269"/>
        </w:trPr>
        <w:tc>
          <w:tcPr>
            <w:tcW w:w="121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Factor A: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Weight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Empty</w:t>
            </w:r>
          </w:p>
        </w:tc>
        <w:tc>
          <w:tcPr>
            <w:tcW w:w="14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Full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26908" w:rsidRPr="00626908" w:rsidTr="00BF79D8">
        <w:trPr>
          <w:trHeight w:val="103"/>
        </w:trPr>
        <w:tc>
          <w:tcPr>
            <w:tcW w:w="121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Normal</w:t>
            </w:r>
          </w:p>
        </w:tc>
        <w:tc>
          <w:tcPr>
            <w:tcW w:w="16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06730" cy="140970"/>
                  <wp:effectExtent l="19050" t="0" r="7620" b="0"/>
                  <wp:docPr id="46" name="그림 46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T=440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SS=1540</w:t>
            </w:r>
          </w:p>
        </w:tc>
        <w:tc>
          <w:tcPr>
            <w:tcW w:w="14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4940" cy="140970"/>
                  <wp:effectExtent l="19050" t="0" r="0" b="0"/>
                  <wp:docPr id="47" name="그림 47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 =15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T=300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SS=1270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0900" cy="133350"/>
                  <wp:effectExtent l="19050" t="0" r="6350" b="0"/>
                  <wp:docPr id="48" name="그림 48" descr="$T_\text{obese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$T_\text{obese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26908" w:rsidRPr="00626908" w:rsidTr="00BF79D8">
        <w:trPr>
          <w:trHeight w:val="103"/>
        </w:trPr>
        <w:tc>
          <w:tcPr>
            <w:tcW w:w="121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Obese</w:t>
            </w:r>
          </w:p>
        </w:tc>
        <w:tc>
          <w:tcPr>
            <w:tcW w:w="16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4940" cy="140970"/>
                  <wp:effectExtent l="19050" t="0" r="0" b="0"/>
                  <wp:docPr id="49" name="그림 49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 = 17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T=340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SS=1320</w:t>
            </w:r>
          </w:p>
        </w:tc>
        <w:tc>
          <w:tcPr>
            <w:tcW w:w="14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4940" cy="140970"/>
                  <wp:effectExtent l="19050" t="0" r="0" b="0"/>
                  <wp:docPr id="50" name="그림 50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 = 18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T=360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SS=1266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35355" cy="133350"/>
                  <wp:effectExtent l="19050" t="0" r="0" b="0"/>
                  <wp:docPr id="51" name="그림 51" descr="$T_\text{normal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$T_\text{normal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26908" w:rsidRPr="00626908" w:rsidTr="00BF79D8">
        <w:trPr>
          <w:trHeight w:val="103"/>
        </w:trPr>
        <w:tc>
          <w:tcPr>
            <w:tcW w:w="121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86460" cy="161925"/>
                  <wp:effectExtent l="19050" t="0" r="8890" b="0"/>
                  <wp:docPr id="52" name="그림 52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24535" cy="133350"/>
                  <wp:effectExtent l="19050" t="0" r="0" b="0"/>
                  <wp:docPr id="53" name="그림 53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t>G=1440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N=80 </w:t>
            </w:r>
            <w:r w:rsidRPr="00626908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21385" cy="140970"/>
                  <wp:effectExtent l="19050" t="0" r="0" b="0"/>
                  <wp:docPr id="54" name="그림 54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C52" w:rsidRDefault="006F2C52" w:rsidP="00626908">
      <w:pPr>
        <w:widowControl/>
        <w:shd w:val="clear" w:color="auto" w:fill="FFFFFF"/>
        <w:wordWrap/>
        <w:autoSpaceDE/>
        <w:autoSpaceDN/>
        <w:spacing w:after="336" w:line="217" w:lineRule="atLeast"/>
        <w:jc w:val="left"/>
        <w:rPr>
          <w:rFonts w:ascii="Arial" w:eastAsia="굴림" w:hAnsi="Arial" w:cs="Arial"/>
          <w:color w:val="333333"/>
          <w:kern w:val="0"/>
          <w:sz w:val="16"/>
        </w:rPr>
      </w:pPr>
    </w:p>
    <w:p w:rsidR="00626908" w:rsidRPr="00626908" w:rsidRDefault="00626908" w:rsidP="00626908">
      <w:pPr>
        <w:widowControl/>
        <w:shd w:val="clear" w:color="auto" w:fill="FFFFFF"/>
        <w:wordWrap/>
        <w:autoSpaceDE/>
        <w:autoSpaceDN/>
        <w:spacing w:after="336" w:line="217" w:lineRule="atLeast"/>
        <w:jc w:val="left"/>
        <w:rPr>
          <w:rFonts w:ascii="Arial" w:eastAsia="굴림" w:hAnsi="Arial" w:cs="Arial"/>
          <w:color w:val="333333"/>
          <w:kern w:val="0"/>
          <w:sz w:val="16"/>
          <w:szCs w:val="16"/>
        </w:rPr>
      </w:pP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48640" cy="161925"/>
            <wp:effectExtent l="19050" t="0" r="3810" b="0"/>
            <wp:docPr id="55" name="그림 55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908">
        <w:rPr>
          <w:rFonts w:ascii="Arial" w:eastAsia="굴림" w:hAnsi="Arial" w:cs="Arial"/>
          <w:color w:val="333333"/>
          <w:kern w:val="0"/>
          <w:sz w:val="16"/>
        </w:rPr>
        <w:t> </w:t>
      </w:r>
      <w:r w:rsidRPr="00626908">
        <w:rPr>
          <w:rFonts w:ascii="Arial" w:eastAsia="굴림" w:hAnsi="Arial" w:cs="Arial"/>
          <w:color w:val="333333"/>
          <w:kern w:val="0"/>
          <w:sz w:val="16"/>
          <w:szCs w:val="16"/>
        </w:rPr>
        <w:br/>
      </w: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703580" cy="196850"/>
            <wp:effectExtent l="19050" t="0" r="1270" b="0"/>
            <wp:docPr id="56" name="그림 56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908">
        <w:rPr>
          <w:rFonts w:ascii="Arial" w:eastAsia="굴림" w:hAnsi="Arial" w:cs="Arial"/>
          <w:color w:val="333333"/>
          <w:kern w:val="0"/>
          <w:sz w:val="16"/>
        </w:rPr>
        <w:t> </w:t>
      </w:r>
      <w:r w:rsidRPr="00626908">
        <w:rPr>
          <w:rFonts w:ascii="Arial" w:eastAsia="굴림" w:hAnsi="Arial" w:cs="Arial"/>
          <w:color w:val="333333"/>
          <w:kern w:val="0"/>
          <w:sz w:val="16"/>
          <w:szCs w:val="16"/>
        </w:rPr>
        <w:br/>
      </w: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13715" cy="126365"/>
            <wp:effectExtent l="19050" t="0" r="635" b="0"/>
            <wp:docPr id="57" name="그림 57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N = 80 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908">
        <w:rPr>
          <w:rFonts w:ascii="Arial" w:eastAsia="굴림" w:hAnsi="Arial" w:cs="Arial"/>
          <w:color w:val="333333"/>
          <w:kern w:val="0"/>
          <w:sz w:val="16"/>
        </w:rPr>
        <w:t> </w:t>
      </w:r>
      <w:r w:rsidRPr="00626908">
        <w:rPr>
          <w:rFonts w:ascii="Arial" w:eastAsia="굴림" w:hAnsi="Arial" w:cs="Arial"/>
          <w:color w:val="333333"/>
          <w:kern w:val="0"/>
          <w:sz w:val="16"/>
          <w:szCs w:val="16"/>
        </w:rPr>
        <w:br/>
      </w: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1273175" cy="224790"/>
            <wp:effectExtent l="19050" t="0" r="3175" b="0"/>
            <wp:docPr id="58" name="그림 58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22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908">
        <w:rPr>
          <w:rFonts w:ascii="Arial" w:eastAsia="굴림" w:hAnsi="Arial" w:cs="Arial"/>
          <w:color w:val="333333"/>
          <w:kern w:val="0"/>
          <w:sz w:val="16"/>
        </w:rPr>
        <w:t> </w:t>
      </w:r>
      <w:r w:rsidRPr="00626908">
        <w:rPr>
          <w:rFonts w:ascii="Arial" w:eastAsia="굴림" w:hAnsi="Arial" w:cs="Arial"/>
          <w:color w:val="333333"/>
          <w:kern w:val="0"/>
          <w:sz w:val="16"/>
          <w:szCs w:val="16"/>
        </w:rPr>
        <w:br/>
      </w: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2989580" cy="224790"/>
            <wp:effectExtent l="19050" t="0" r="1270" b="0"/>
            <wp:docPr id="59" name="그림 59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2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908">
        <w:rPr>
          <w:rFonts w:ascii="Arial" w:eastAsia="굴림" w:hAnsi="Arial" w:cs="Arial"/>
          <w:color w:val="333333"/>
          <w:kern w:val="0"/>
          <w:sz w:val="16"/>
        </w:rPr>
        <w:t> </w:t>
      </w:r>
    </w:p>
    <w:p w:rsidR="00B37967" w:rsidRPr="00B37967" w:rsidRDefault="00B37967" w:rsidP="00B37967">
      <w:pPr>
        <w:pStyle w:val="a5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line="217" w:lineRule="atLeast"/>
        <w:ind w:leftChars="0"/>
        <w:jc w:val="left"/>
        <w:rPr>
          <w:rFonts w:ascii="Arial" w:eastAsia="굴림" w:hAnsi="Arial" w:cs="Arial"/>
          <w:color w:val="333333"/>
          <w:kern w:val="0"/>
          <w:sz w:val="32"/>
          <w:szCs w:val="32"/>
        </w:rPr>
      </w:pPr>
      <w:r w:rsidRPr="00B37967">
        <w:rPr>
          <w:rFonts w:ascii="Arial" w:eastAsia="굴림" w:hAnsi="Arial" w:cs="Arial" w:hint="eastAsia"/>
          <w:color w:val="333333"/>
          <w:kern w:val="0"/>
          <w:sz w:val="32"/>
          <w:szCs w:val="32"/>
        </w:rPr>
        <w:t>가설세우기</w:t>
      </w:r>
    </w:p>
    <w:p w:rsidR="00B37967" w:rsidRDefault="00B37967" w:rsidP="00626908">
      <w:pPr>
        <w:widowControl/>
        <w:shd w:val="clear" w:color="auto" w:fill="FFFFFF"/>
        <w:wordWrap/>
        <w:autoSpaceDE/>
        <w:autoSpaceDN/>
        <w:spacing w:line="217" w:lineRule="atLeast"/>
        <w:jc w:val="left"/>
        <w:rPr>
          <w:rFonts w:ascii="Arial" w:eastAsia="굴림" w:hAnsi="Arial" w:cs="Arial"/>
          <w:color w:val="333333"/>
          <w:kern w:val="0"/>
          <w:szCs w:val="20"/>
        </w:rPr>
      </w:pPr>
    </w:p>
    <w:p w:rsidR="00EF10A9" w:rsidRPr="009D391C" w:rsidRDefault="00AA6F47" w:rsidP="00626908">
      <w:pPr>
        <w:widowControl/>
        <w:shd w:val="clear" w:color="auto" w:fill="FFFFFF"/>
        <w:wordWrap/>
        <w:autoSpaceDE/>
        <w:autoSpaceDN/>
        <w:spacing w:line="217" w:lineRule="atLeast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Factor A: W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eight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에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관한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가설</w:t>
      </w:r>
      <w:r w:rsidR="00626908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</w:p>
    <w:p w:rsidR="00EF10A9" w:rsidRPr="009D391C" w:rsidRDefault="00626908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H1: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무게가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정상인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사람들과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비만인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사람들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사이에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먹는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크래커의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양이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차이가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있을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것이다</w:t>
      </w:r>
      <w:r w:rsidR="00EF10A9"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.</w:t>
      </w:r>
    </w:p>
    <w:p w:rsidR="00EF10A9" w:rsidRPr="009D391C" w:rsidRDefault="00EF10A9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</w:p>
    <w:p w:rsidR="00EF10A9" w:rsidRPr="009D391C" w:rsidRDefault="00EF10A9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Factor B: Fullness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에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관한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가설</w:t>
      </w:r>
    </w:p>
    <w:p w:rsidR="00EF10A9" w:rsidRPr="009D391C" w:rsidRDefault="00EF10A9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H1: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배고픈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사람들과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배부른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사람들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사이에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먹는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크래커의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양이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차이가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있을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것이다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.</w:t>
      </w:r>
    </w:p>
    <w:p w:rsidR="00EF10A9" w:rsidRPr="009D391C" w:rsidRDefault="00EF10A9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</w:p>
    <w:p w:rsidR="00AA6F47" w:rsidRPr="009D391C" w:rsidRDefault="00AA6F47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Factor </w:t>
      </w:r>
      <w:proofErr w:type="spellStart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AxB</w:t>
      </w:r>
      <w:proofErr w:type="spellEnd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:</w:t>
      </w:r>
      <w:r w:rsid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Weight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와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Fullness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의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상호작용에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관한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가설</w:t>
      </w:r>
    </w:p>
    <w:p w:rsidR="00AA6F47" w:rsidRDefault="00AA6F47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16"/>
          <w:szCs w:val="16"/>
        </w:rPr>
      </w:pP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lastRenderedPageBreak/>
        <w:t xml:space="preserve">H1: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체중과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proofErr w:type="spellStart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배고픔사이의</w:t>
      </w:r>
      <w:proofErr w:type="spellEnd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상호작용이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존재한다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.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각각의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상태에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따라서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먹는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크래커의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양의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차이가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proofErr w:type="spellStart"/>
      <w:proofErr w:type="gramStart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주효과</w:t>
      </w:r>
      <w:proofErr w:type="spellEnd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뿐만</w:t>
      </w:r>
      <w:proofErr w:type="gramEnd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아니라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부가적으로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더</w:t>
      </w:r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proofErr w:type="spellStart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있을것이다</w:t>
      </w:r>
      <w:proofErr w:type="spellEnd"/>
      <w:r w:rsidRPr="009D391C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.</w:t>
      </w:r>
      <w:r w:rsidR="00626908" w:rsidRPr="00626908">
        <w:rPr>
          <w:rFonts w:ascii="Arial" w:eastAsia="굴림" w:hAnsi="Arial" w:cs="Arial"/>
          <w:color w:val="333333"/>
          <w:kern w:val="0"/>
          <w:sz w:val="16"/>
          <w:szCs w:val="16"/>
        </w:rPr>
        <w:br/>
      </w:r>
    </w:p>
    <w:p w:rsidR="000C4388" w:rsidRDefault="000C4388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16"/>
          <w:szCs w:val="16"/>
        </w:rPr>
      </w:pPr>
    </w:p>
    <w:p w:rsidR="000C4388" w:rsidRPr="000C4388" w:rsidRDefault="000C4388" w:rsidP="000C4388">
      <w:pPr>
        <w:pStyle w:val="a5"/>
        <w:widowControl/>
        <w:numPr>
          <w:ilvl w:val="0"/>
          <w:numId w:val="9"/>
        </w:numPr>
        <w:shd w:val="clear" w:color="auto" w:fill="FFFFFF"/>
        <w:wordWrap/>
        <w:autoSpaceDE/>
        <w:autoSpaceDN/>
        <w:ind w:leftChars="0"/>
        <w:jc w:val="left"/>
        <w:rPr>
          <w:rFonts w:ascii="Arial" w:eastAsia="굴림" w:hAnsi="Arial" w:cs="Arial"/>
          <w:color w:val="333333"/>
          <w:kern w:val="0"/>
          <w:sz w:val="32"/>
          <w:szCs w:val="32"/>
        </w:rPr>
      </w:pPr>
      <w:r w:rsidRPr="000C4388">
        <w:rPr>
          <w:rFonts w:ascii="Arial" w:eastAsia="굴림" w:hAnsi="Arial" w:cs="Arial" w:hint="eastAsia"/>
          <w:color w:val="333333"/>
          <w:kern w:val="0"/>
          <w:sz w:val="32"/>
          <w:szCs w:val="32"/>
        </w:rPr>
        <w:t xml:space="preserve">F-Value </w:t>
      </w:r>
      <w:r w:rsidRPr="000C4388">
        <w:rPr>
          <w:rFonts w:ascii="Arial" w:eastAsia="굴림" w:hAnsi="Arial" w:cs="Arial" w:hint="eastAsia"/>
          <w:color w:val="333333"/>
          <w:kern w:val="0"/>
          <w:sz w:val="32"/>
          <w:szCs w:val="32"/>
        </w:rPr>
        <w:t>계산</w:t>
      </w:r>
    </w:p>
    <w:p w:rsidR="000C4388" w:rsidRDefault="000C4388" w:rsidP="00EF10A9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16"/>
          <w:szCs w:val="16"/>
        </w:rPr>
      </w:pPr>
    </w:p>
    <w:p w:rsidR="00B37967" w:rsidRDefault="00BF79D8" w:rsidP="000C4388">
      <w:pPr>
        <w:pStyle w:val="a5"/>
        <w:widowControl/>
        <w:numPr>
          <w:ilvl w:val="0"/>
          <w:numId w:val="10"/>
        </w:numPr>
        <w:shd w:val="clear" w:color="auto" w:fill="FFFFFF"/>
        <w:wordWrap/>
        <w:autoSpaceDE/>
        <w:autoSpaceDN/>
        <w:ind w:leftChars="0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proofErr w:type="spellStart"/>
      <w:r>
        <w:rPr>
          <w:rFonts w:ascii="Arial" w:eastAsia="굴림" w:hAnsi="Arial" w:cs="Arial" w:hint="eastAsia"/>
          <w:color w:val="333333"/>
          <w:kern w:val="0"/>
          <w:sz w:val="28"/>
          <w:szCs w:val="28"/>
        </w:rPr>
        <w:t>d</w:t>
      </w:r>
      <w:r w:rsidR="00B37967" w:rsidRPr="000C438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f</w:t>
      </w:r>
      <w:proofErr w:type="spellEnd"/>
      <w:r w:rsidR="00B37967" w:rsidRPr="000C438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B37967" w:rsidRPr="000C438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계산</w:t>
      </w:r>
    </w:p>
    <w:p w:rsidR="006D37CA" w:rsidRPr="006D37CA" w:rsidRDefault="006D37CA" w:rsidP="006D37CA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</w:p>
    <w:p w:rsidR="00626908" w:rsidRPr="0062690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0C4388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607596" cy="234950"/>
            <wp:effectExtent l="19050" t="0" r="2004" b="0"/>
            <wp:docPr id="61" name="그림 61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94" cy="23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</w:t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>→ 20x4 -1 = 79</w:t>
      </w:r>
      <w:r w:rsidR="00374E7F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(</w:t>
      </w:r>
      <w:proofErr w:type="spellStart"/>
      <w:r w:rsidR="00374E7F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>전체표본수</w:t>
      </w:r>
      <w:proofErr w:type="spellEnd"/>
      <w:r w:rsidR="00374E7F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>-1)</w:t>
      </w:r>
    </w:p>
    <w:p w:rsidR="00626908" w:rsidRPr="0062690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EA56B8">
        <w:rPr>
          <w:rFonts w:ascii="-윤고딕320" w:eastAsia="-윤고딕320" w:hAnsi="Arial" w:cs="Arial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785200" cy="234000"/>
            <wp:effectExtent l="19050" t="0" r="0" b="0"/>
            <wp:docPr id="62" name="그림 62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→ (20-1)x4 = 76</w:t>
      </w:r>
      <w:r w:rsidR="00374E7F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</w:t>
      </w:r>
      <w:r w:rsidR="00EA56B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>(</w:t>
      </w:r>
      <m:oMath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28"/>
            <w:szCs w:val="28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-윤고딕320" w:hAnsi="Cambria Math" w:cs="Arial"/>
                <w:color w:val="333333"/>
                <w:kern w:val="0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-윤고딕320" w:hAnsi="Cambria Math" w:cs="Arial" w:hint="eastAsia"/>
                <w:color w:val="333333"/>
                <w:kern w:val="0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-윤고딕320" w:hAnsi="Cambria Math" w:cs="Arial" w:hint="eastAsia"/>
                <w:color w:val="333333"/>
                <w:kern w:val="0"/>
                <w:sz w:val="28"/>
                <w:szCs w:val="28"/>
              </w:rPr>
              <m:t>각그룹의</m:t>
            </m:r>
            <m:r>
              <m:rPr>
                <m:sty m:val="p"/>
              </m:rPr>
              <w:rPr>
                <w:rFonts w:ascii="Cambria Math" w:eastAsia="-윤고딕320" w:hAnsi="Cambria Math" w:cs="Arial" w:hint="eastAsia"/>
                <w:color w:val="333333"/>
                <w:kern w:val="0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-윤고딕320" w:hAnsi="Cambria Math" w:cs="Arial" w:hint="eastAsia"/>
                <w:color w:val="333333"/>
                <w:kern w:val="0"/>
                <w:sz w:val="28"/>
                <w:szCs w:val="28"/>
              </w:rPr>
              <m:t>표본수</m:t>
            </m:r>
            <m:r>
              <m:rPr>
                <m:sty m:val="p"/>
              </m:rPr>
              <w:rPr>
                <w:rFonts w:ascii="바탕" w:eastAsia="바탕" w:hAnsi="바탕" w:cs="바탕" w:hint="eastAsia"/>
                <w:color w:val="333333"/>
                <w:kern w:val="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-윤고딕320" w:hAnsi="Cambria Math" w:cs="Arial" w:hint="eastAsia"/>
                <w:color w:val="333333"/>
                <w:kern w:val="0"/>
                <w:sz w:val="28"/>
                <w:szCs w:val="28"/>
              </w:rPr>
              <m:t>1)</m:t>
            </m:r>
          </m:e>
        </m:nary>
      </m:oMath>
      <w:r w:rsidR="00EA56B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>)</w:t>
      </w:r>
    </w:p>
    <w:p w:rsidR="00626908" w:rsidRPr="0062690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EA56B8">
        <w:rPr>
          <w:rFonts w:ascii="-윤고딕320" w:eastAsia="-윤고딕320" w:hAnsi="Arial" w:cs="Arial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889200" cy="234000"/>
            <wp:effectExtent l="19050" t="0" r="6150" b="0"/>
            <wp:docPr id="63" name="그림 6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→ 4-1 = 3</w:t>
      </w:r>
      <w:r w:rsid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(실험그룹의 수-1)</w:t>
      </w:r>
    </w:p>
    <w:p w:rsidR="00626908" w:rsidRPr="0062690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EA56B8">
        <w:rPr>
          <w:rFonts w:ascii="-윤고딕320" w:eastAsia="-윤고딕320" w:hAnsi="Arial" w:cs="Arial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343200" cy="234000"/>
            <wp:effectExtent l="19050" t="0" r="0" b="0"/>
            <wp:docPr id="64" name="그림 64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df_A$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→ 2-1 = 1</w:t>
      </w:r>
      <w:r w:rsid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</w:t>
      </w:r>
    </w:p>
    <w:p w:rsidR="00626908" w:rsidRPr="0062690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EA56B8">
        <w:rPr>
          <w:rFonts w:ascii="-윤고딕320" w:eastAsia="-윤고딕320" w:hAnsi="Arial" w:cs="Arial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343200" cy="234000"/>
            <wp:effectExtent l="19050" t="0" r="0" b="0"/>
            <wp:docPr id="65" name="그림 65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$df_B$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→ 2-1 = 1</w:t>
      </w:r>
    </w:p>
    <w:p w:rsidR="00626908" w:rsidRPr="00EA56B8" w:rsidRDefault="00626908" w:rsidP="0062690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28"/>
          <w:szCs w:val="28"/>
        </w:rPr>
      </w:pPr>
      <w:r w:rsidRPr="00EA56B8">
        <w:rPr>
          <w:rFonts w:ascii="-윤고딕320" w:eastAsia="-윤고딕320" w:hAnsi="Arial" w:cs="Arial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92280" cy="234000"/>
            <wp:effectExtent l="19050" t="0" r="0" b="0"/>
            <wp:docPr id="66" name="그림 66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df_{AxB}$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8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→ </w:t>
      </w:r>
      <w:r w:rsidR="000C4388" w:rsidRPr="00EA56B8">
        <w:rPr>
          <w:rFonts w:ascii="-윤고딕320" w:eastAsia="-윤고딕320" w:hAnsi="Arial" w:cs="Arial"/>
          <w:noProof/>
          <w:color w:val="333333"/>
          <w:kern w:val="0"/>
          <w:sz w:val="28"/>
          <w:szCs w:val="28"/>
        </w:rPr>
        <w:drawing>
          <wp:inline distT="0" distB="0" distL="0" distR="0">
            <wp:extent cx="889200" cy="234000"/>
            <wp:effectExtent l="19050" t="0" r="6150" b="0"/>
            <wp:docPr id="10" name="그림 6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- </w:t>
      </w:r>
      <w:r w:rsidR="000C4388" w:rsidRPr="00EA56B8">
        <w:rPr>
          <w:rFonts w:ascii="-윤고딕320" w:eastAsia="-윤고딕320" w:hAnsi="Arial" w:cs="Arial"/>
          <w:noProof/>
          <w:color w:val="333333"/>
          <w:kern w:val="0"/>
          <w:sz w:val="28"/>
          <w:szCs w:val="28"/>
        </w:rPr>
        <w:drawing>
          <wp:inline distT="0" distB="0" distL="0" distR="0">
            <wp:extent cx="343200" cy="234000"/>
            <wp:effectExtent l="19050" t="0" r="0" b="0"/>
            <wp:docPr id="11" name="그림 64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df_A$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- </w:t>
      </w:r>
      <w:r w:rsidR="000C4388" w:rsidRPr="00EA56B8">
        <w:rPr>
          <w:rFonts w:ascii="-윤고딕320" w:eastAsia="-윤고딕320" w:hAnsi="Arial" w:cs="Arial"/>
          <w:noProof/>
          <w:color w:val="333333"/>
          <w:kern w:val="0"/>
          <w:sz w:val="28"/>
          <w:szCs w:val="28"/>
        </w:rPr>
        <w:drawing>
          <wp:inline distT="0" distB="0" distL="0" distR="0">
            <wp:extent cx="343200" cy="234000"/>
            <wp:effectExtent l="19050" t="0" r="0" b="0"/>
            <wp:docPr id="12" name="그림 65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$df_B$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88" w:rsidRPr="00EA56B8">
        <w:rPr>
          <w:rFonts w:ascii="-윤고딕320" w:eastAsia="-윤고딕320" w:hAnsi="Arial" w:cs="Arial" w:hint="eastAsia"/>
          <w:color w:val="333333"/>
          <w:kern w:val="0"/>
          <w:sz w:val="28"/>
          <w:szCs w:val="28"/>
        </w:rPr>
        <w:t xml:space="preserve"> = 1</w:t>
      </w:r>
    </w:p>
    <w:p w:rsidR="006D37CA" w:rsidRPr="00626908" w:rsidRDefault="006D37CA" w:rsidP="006D37CA">
      <w:pPr>
        <w:widowControl/>
        <w:shd w:val="clear" w:color="auto" w:fill="FFFFFF"/>
        <w:wordWrap/>
        <w:autoSpaceDE/>
        <w:autoSpaceDN/>
        <w:spacing w:line="217" w:lineRule="atLeast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</w:p>
    <w:p w:rsidR="006D37CA" w:rsidRPr="006D37CA" w:rsidRDefault="006D37CA" w:rsidP="006D37CA">
      <w:pPr>
        <w:pStyle w:val="a5"/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after="336" w:line="217" w:lineRule="atLeast"/>
        <w:ind w:leftChars="0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6D37CA">
        <w:rPr>
          <w:rFonts w:ascii="Arial" w:eastAsia="굴림" w:hAnsi="Arial" w:cs="Arial"/>
          <w:color w:val="333333"/>
          <w:kern w:val="0"/>
          <w:sz w:val="28"/>
          <w:szCs w:val="28"/>
        </w:rPr>
        <w:t>S</w:t>
      </w:r>
      <w:r w:rsidRPr="006D37CA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s </w:t>
      </w:r>
      <w:r w:rsidRPr="006D37CA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계산</w:t>
      </w:r>
    </w:p>
    <w:p w:rsidR="00626908" w:rsidRPr="006D37CA" w:rsidRDefault="00626908" w:rsidP="006D37CA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Arial" w:eastAsia="굴림" w:hAnsi="Arial" w:cs="Arial"/>
          <w:color w:val="333333"/>
          <w:kern w:val="0"/>
          <w:sz w:val="16"/>
          <w:szCs w:val="16"/>
        </w:rPr>
      </w:pPr>
      <w:r>
        <w:rPr>
          <w:rFonts w:ascii="Arial" w:eastAsia="굴림" w:hAnsi="Arial" w:cs="Arial"/>
          <w:noProof/>
          <w:color w:val="333333"/>
          <w:kern w:val="0"/>
          <w:sz w:val="16"/>
          <w:szCs w:val="16"/>
        </w:rPr>
        <w:drawing>
          <wp:inline distT="0" distB="0" distL="0" distR="0">
            <wp:extent cx="813429" cy="234000"/>
            <wp:effectExtent l="19050" t="0" r="5721" b="0"/>
            <wp:docPr id="67" name="그림 67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29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7CA">
        <w:rPr>
          <w:rFonts w:ascii="Arial" w:eastAsia="굴림" w:hAnsi="Arial" w:cs="Arial" w:hint="eastAsia"/>
          <w:color w:val="333333"/>
          <w:kern w:val="0"/>
          <w:sz w:val="16"/>
          <w:szCs w:val="16"/>
        </w:rPr>
        <w:t xml:space="preserve"> </w:t>
      </w:r>
      <w:r w:rsidR="006D37CA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</w:t>
      </w:r>
      <w:r w:rsidR="006D37CA"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3901171" cy="298450"/>
            <wp:effectExtent l="19050" t="0" r="4079" b="0"/>
            <wp:docPr id="15" name="그림 72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68" cy="29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CA" w:rsidRPr="00EA56B8" w:rsidRDefault="006D37CA" w:rsidP="006D37CA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248150" cy="215900"/>
            <wp:effectExtent l="0" t="0" r="0" b="0"/>
            <wp:docPr id="16" name="그림 74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6B8">
        <w:rPr>
          <w:rFonts w:ascii="Arial" w:eastAsia="굴림" w:hAnsi="Arial" w:cs="Arial" w:hint="eastAsia"/>
          <w:color w:val="333333"/>
          <w:kern w:val="0"/>
          <w:sz w:val="16"/>
          <w:szCs w:val="16"/>
        </w:rPr>
        <w:t xml:space="preserve"> 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(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각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그룹의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SS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의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="00EA56B8" w:rsidRP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합</w:t>
      </w:r>
      <w:r w:rsidR="00EA56B8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)</w:t>
      </w:r>
    </w:p>
    <w:p w:rsidR="006D37CA" w:rsidRPr="006D37CA" w:rsidRDefault="006D37CA" w:rsidP="00EE7E3E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ind w:left="357" w:hanging="357"/>
        <w:jc w:val="left"/>
        <w:rPr>
          <w:rFonts w:ascii="-윤고딕320" w:eastAsia="-윤고딕320" w:hAnsi="Arial" w:cs="Arial"/>
          <w:color w:val="333333"/>
          <w:kern w:val="0"/>
          <w:sz w:val="16"/>
          <w:szCs w:val="16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1163118" cy="234000"/>
            <wp:effectExtent l="19050" t="0" r="0" b="0"/>
            <wp:docPr id="17" name="그림 75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18" cy="2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440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  <m:t>20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36"/>
            <w:szCs w:val="36"/>
          </w:rPr>
          <m:t>+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300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  <m:t>20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36"/>
            <w:szCs w:val="36"/>
          </w:rPr>
          <m:t>+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340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  <m:t>20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36"/>
            <w:szCs w:val="36"/>
          </w:rPr>
          <m:t>+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360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  <m:t>20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36"/>
            <w:szCs w:val="36"/>
          </w:rPr>
          <m:t>-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1440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36"/>
                <w:szCs w:val="36"/>
              </w:rPr>
              <m:t>80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36"/>
            <w:szCs w:val="36"/>
          </w:rPr>
          <m:t>=520</m:t>
        </m:r>
      </m:oMath>
    </w:p>
    <w:p w:rsidR="00626908" w:rsidRDefault="00EE7E3E" w:rsidP="002A23F0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63550" cy="266700"/>
            <wp:effectExtent l="19050" t="0" r="0" b="0"/>
            <wp:docPr id="26" name="그림 76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$SS_A$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86" cy="26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</w:t>
      </w:r>
      <w:r w:rsidR="002A23F0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740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40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+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700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40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-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1440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80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=20</m:t>
        </m:r>
      </m:oMath>
    </w:p>
    <w:p w:rsidR="00626908" w:rsidRDefault="00626908" w:rsidP="002A23F0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63550" cy="273050"/>
            <wp:effectExtent l="19050" t="0" r="0" b="0"/>
            <wp:docPr id="77" name="그림 77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$SS_B$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3F0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780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40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+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660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40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-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1440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80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=180</m:t>
        </m:r>
      </m:oMath>
    </w:p>
    <w:p w:rsidR="00EA56B8" w:rsidRDefault="00EA56B8" w:rsidP="00EA56B8">
      <w:pPr>
        <w:widowControl/>
        <w:shd w:val="clear" w:color="auto" w:fill="FFFFFF"/>
        <w:wordWrap/>
        <w:autoSpaceDE/>
        <w:autoSpaceDN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(3~5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-윤고딕320" w:hAnsi="Cambria Math" w:cs="Arial"/>
                        <w:color w:val="333333"/>
                        <w:kern w:val="0"/>
                        <w:sz w:val="40"/>
                        <w:szCs w:val="4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-윤고딕320" w:hAnsi="Cambria Math" w:cs="Arial"/>
                        <w:color w:val="333333"/>
                        <w:kern w:val="0"/>
                        <w:sz w:val="40"/>
                        <w:szCs w:val="4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-윤고딕320" w:hAnsi="Cambria Math" w:cs="Arial"/>
                        <w:color w:val="333333"/>
                        <w:kern w:val="0"/>
                        <w:sz w:val="40"/>
                        <w:szCs w:val="40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n</m:t>
                </m:r>
              </m:den>
            </m:f>
          </m:e>
        </m:nary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-</m:t>
        </m:r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="-윤고딕320" w:hAnsi="Cambria Math" w:cs="Arial"/>
                    <w:color w:val="333333"/>
                    <w:kern w:val="0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N</m:t>
            </m:r>
          </m:den>
        </m:f>
      </m:oMath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이용) </w:t>
      </w:r>
    </w:p>
    <w:p w:rsidR="00626908" w:rsidRPr="00D32FC3" w:rsidRDefault="00626908" w:rsidP="00D32FC3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838200" cy="292100"/>
            <wp:effectExtent l="19050" t="0" r="0" b="0"/>
            <wp:docPr id="78" name="그림 7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$SS_{AxB}$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02" cy="29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3F0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w:r w:rsidR="002A23F0" w:rsidRPr="002A23F0">
        <w:rPr>
          <w:rFonts w:ascii="-윤고딕320" w:eastAsia="-윤고딕320" w:hAnsi="Arial" w:cs="Arial"/>
          <w:noProof/>
          <w:color w:val="333333"/>
          <w:kern w:val="0"/>
          <w:sz w:val="40"/>
          <w:szCs w:val="40"/>
        </w:rPr>
        <w:drawing>
          <wp:inline distT="0" distB="0" distL="0" distR="0">
            <wp:extent cx="1162050" cy="285750"/>
            <wp:effectExtent l="19050" t="0" r="0" b="0"/>
            <wp:docPr id="27" name="그림 75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18" cy="28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3F0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- </w:t>
      </w:r>
      <w:r w:rsidR="002A23F0" w:rsidRPr="002A23F0">
        <w:rPr>
          <w:rFonts w:ascii="-윤고딕320" w:eastAsia="-윤고딕320" w:hAnsi="Arial" w:cs="Arial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63550" cy="266700"/>
            <wp:effectExtent l="19050" t="0" r="0" b="0"/>
            <wp:docPr id="28" name="그림 76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$SS_A$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86" cy="26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3F0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- </w:t>
      </w:r>
      <w:r w:rsidR="002A23F0" w:rsidRPr="002A23F0">
        <w:rPr>
          <w:rFonts w:ascii="-윤고딕320" w:eastAsia="-윤고딕320" w:hAnsi="Arial" w:cs="Arial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63550" cy="273050"/>
            <wp:effectExtent l="19050" t="0" r="0" b="0"/>
            <wp:docPr id="29" name="그림 77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$SS_B$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FC3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= </w:t>
      </w:r>
      <w:r w:rsidR="00D32FC3" w:rsidRPr="00D32FC3">
        <w:rPr>
          <w:rFonts w:ascii="Cambria Math" w:eastAsia="-윤고딕320" w:hAnsi="Cambria Math" w:cs="Arial"/>
          <w:color w:val="333333"/>
          <w:kern w:val="0"/>
          <w:sz w:val="40"/>
          <w:szCs w:val="40"/>
        </w:rPr>
        <w:t>320</w:t>
      </w:r>
    </w:p>
    <w:p w:rsidR="00D32FC3" w:rsidRDefault="00D32FC3" w:rsidP="00D32FC3">
      <w:pPr>
        <w:widowControl/>
        <w:shd w:val="clear" w:color="auto" w:fill="FFFFFF"/>
        <w:wordWrap/>
        <w:autoSpaceDE/>
        <w:autoSpaceDN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</w:p>
    <w:p w:rsidR="00EA56B8" w:rsidRDefault="00EA56B8" w:rsidP="00D32FC3">
      <w:pPr>
        <w:widowControl/>
        <w:shd w:val="clear" w:color="auto" w:fill="FFFFFF"/>
        <w:wordWrap/>
        <w:autoSpaceDE/>
        <w:autoSpaceDN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</w:p>
    <w:p w:rsidR="00EA56B8" w:rsidRDefault="00EA56B8" w:rsidP="00D32FC3">
      <w:pPr>
        <w:widowControl/>
        <w:shd w:val="clear" w:color="auto" w:fill="FFFFFF"/>
        <w:wordWrap/>
        <w:autoSpaceDE/>
        <w:autoSpaceDN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</w:p>
    <w:p w:rsidR="00D32FC3" w:rsidRPr="00D32FC3" w:rsidRDefault="00D32FC3" w:rsidP="00D32FC3">
      <w:pPr>
        <w:pStyle w:val="a5"/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after="336" w:line="217" w:lineRule="atLeast"/>
        <w:ind w:leftChars="0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>
        <w:rPr>
          <w:rFonts w:ascii="Arial" w:eastAsia="굴림" w:hAnsi="Arial" w:cs="Arial" w:hint="eastAsia"/>
          <w:color w:val="333333"/>
          <w:kern w:val="0"/>
          <w:sz w:val="28"/>
          <w:szCs w:val="28"/>
        </w:rPr>
        <w:t>Ms</w:t>
      </w:r>
      <w:r w:rsidRPr="00D32FC3"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 </w:t>
      </w:r>
      <w:r w:rsidRPr="00D32FC3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계산</w:t>
      </w:r>
    </w:p>
    <w:p w:rsidR="008F193E" w:rsidRPr="00626908" w:rsidRDefault="00626908" w:rsidP="008F193E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597958" cy="222250"/>
            <wp:effectExtent l="0" t="0" r="0" b="0"/>
            <wp:docPr id="79" name="그림 79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$MS_{A}$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58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1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=20</m:t>
        </m:r>
      </m:oMath>
    </w:p>
    <w:p w:rsidR="008F193E" w:rsidRPr="00626908" w:rsidRDefault="00626908" w:rsidP="008F193E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600514" cy="223200"/>
            <wp:effectExtent l="0" t="0" r="9086" b="0"/>
            <wp:docPr id="80" name="그림 80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$MS_{B}$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4" cy="2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1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=180</m:t>
        </m:r>
      </m:oMath>
    </w:p>
    <w:p w:rsidR="008F193E" w:rsidRPr="00626908" w:rsidRDefault="00626908" w:rsidP="008F193E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892800" cy="223200"/>
            <wp:effectExtent l="0" t="0" r="2550" b="0"/>
            <wp:docPr id="81" name="그림 81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$MS_{AxB}$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2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1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=320</m:t>
        </m:r>
      </m:oMath>
    </w:p>
    <w:p w:rsidR="008F193E" w:rsidRDefault="00626908" w:rsidP="008F193E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1105855" cy="223200"/>
            <wp:effectExtent l="19050" t="0" r="0" b="0"/>
            <wp:docPr id="82" name="그림 8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55" cy="2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→ 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5396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76</m:t>
            </m:r>
          </m:den>
        </m:f>
        <m:r>
          <m:rPr>
            <m:sty m:val="p"/>
          </m:rPr>
          <w:rPr>
            <w:rFonts w:ascii="Cambria Math" w:eastAsia="-윤고딕320" w:hAnsi="Cambria Math" w:cs="Arial"/>
            <w:color w:val="333333"/>
            <w:kern w:val="0"/>
            <w:sz w:val="40"/>
            <w:szCs w:val="40"/>
          </w:rPr>
          <m:t>=71</m:t>
        </m:r>
      </m:oMath>
    </w:p>
    <w:p w:rsidR="008F193E" w:rsidRDefault="00EA56B8" w:rsidP="008F193E">
      <w:pPr>
        <w:widowControl/>
        <w:shd w:val="clear" w:color="auto" w:fill="FFFFFF"/>
        <w:wordWrap/>
        <w:autoSpaceDE/>
        <w:autoSpaceDN/>
        <w:spacing w:line="217" w:lineRule="atLeast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(1~4 MS=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SS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df</m:t>
            </m:r>
          </m:den>
        </m:f>
      </m:oMath>
      <w:r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이용)</w:t>
      </w:r>
    </w:p>
    <w:p w:rsidR="00EA56B8" w:rsidRDefault="00EA56B8" w:rsidP="008F193E">
      <w:pPr>
        <w:widowControl/>
        <w:shd w:val="clear" w:color="auto" w:fill="FFFFFF"/>
        <w:wordWrap/>
        <w:autoSpaceDE/>
        <w:autoSpaceDN/>
        <w:spacing w:line="217" w:lineRule="atLeast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</w:p>
    <w:p w:rsidR="008F193E" w:rsidRPr="008F193E" w:rsidRDefault="008F193E" w:rsidP="008F193E">
      <w:pPr>
        <w:pStyle w:val="a5"/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after="336" w:line="217" w:lineRule="atLeast"/>
        <w:ind w:leftChars="0"/>
        <w:jc w:val="left"/>
        <w:rPr>
          <w:rFonts w:ascii="Arial" w:eastAsia="굴림" w:hAnsi="Arial" w:cs="Arial"/>
          <w:color w:val="333333"/>
          <w:kern w:val="0"/>
          <w:sz w:val="28"/>
          <w:szCs w:val="28"/>
        </w:rPr>
      </w:pPr>
      <w:r>
        <w:rPr>
          <w:rFonts w:ascii="Arial" w:eastAsia="굴림" w:hAnsi="Arial" w:cs="Arial" w:hint="eastAsia"/>
          <w:color w:val="333333"/>
          <w:kern w:val="0"/>
          <w:sz w:val="28"/>
          <w:szCs w:val="28"/>
        </w:rPr>
        <w:t xml:space="preserve">F-ratio </w:t>
      </w:r>
      <w:r w:rsidRPr="008F193E">
        <w:rPr>
          <w:rFonts w:ascii="Arial" w:eastAsia="굴림" w:hAnsi="Arial" w:cs="Arial" w:hint="eastAsia"/>
          <w:color w:val="333333"/>
          <w:kern w:val="0"/>
          <w:sz w:val="28"/>
          <w:szCs w:val="28"/>
        </w:rPr>
        <w:t>계산</w:t>
      </w:r>
    </w:p>
    <w:p w:rsidR="00626908" w:rsidRPr="00626908" w:rsidRDefault="00626908" w:rsidP="00626908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24936" cy="298450"/>
            <wp:effectExtent l="0" t="0" r="0" b="0"/>
            <wp:docPr id="83" name="그림 8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$F_{A}$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36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→20/71</w:t>
      </w:r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(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MSa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MSwithin</m:t>
            </m:r>
          </m:den>
        </m:f>
      </m:oMath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)</w:t>
      </w:r>
    </w:p>
    <w:p w:rsidR="00626908" w:rsidRPr="00626908" w:rsidRDefault="00626908" w:rsidP="00626908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425491" cy="298800"/>
            <wp:effectExtent l="0" t="0" r="0" b="0"/>
            <wp:docPr id="84" name="그림 84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$F_{B}$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91" cy="2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→180/71</w:t>
      </w:r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 xml:space="preserve"> (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MSb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MSwithin</m:t>
            </m:r>
          </m:den>
        </m:f>
      </m:oMath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)</w:t>
      </w:r>
    </w:p>
    <w:p w:rsidR="00626908" w:rsidRPr="00626908" w:rsidRDefault="00626908" w:rsidP="00626908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line="217" w:lineRule="atLeast"/>
        <w:ind w:left="360"/>
        <w:jc w:val="left"/>
        <w:rPr>
          <w:rFonts w:ascii="-윤고딕320" w:eastAsia="-윤고딕320" w:hAnsi="Arial" w:cs="Arial"/>
          <w:color w:val="333333"/>
          <w:kern w:val="0"/>
          <w:sz w:val="40"/>
          <w:szCs w:val="40"/>
        </w:rPr>
      </w:pPr>
      <w:r w:rsidRPr="006D37CA">
        <w:rPr>
          <w:rFonts w:ascii="-윤고딕320" w:eastAsia="-윤고딕320" w:hAnsi="Arial" w:cs="Arial" w:hint="eastAsia"/>
          <w:noProof/>
          <w:color w:val="333333"/>
          <w:kern w:val="0"/>
          <w:sz w:val="40"/>
          <w:szCs w:val="40"/>
        </w:rPr>
        <w:drawing>
          <wp:inline distT="0" distB="0" distL="0" distR="0">
            <wp:extent cx="803914" cy="298800"/>
            <wp:effectExtent l="0" t="0" r="0" b="0"/>
            <wp:docPr id="85" name="그림 85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$F_{AxB}$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4" cy="2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3E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→320/71</w:t>
      </w:r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(</w:t>
      </w:r>
      <m:oMath>
        <m:f>
          <m:fPr>
            <m:ctrl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MSaxb</m:t>
            </m:r>
          </m:num>
          <m:den>
            <m:r>
              <m:rPr>
                <m:sty m:val="p"/>
              </m:rPr>
              <w:rPr>
                <w:rFonts w:ascii="Cambria Math" w:eastAsia="-윤고딕320" w:hAnsi="Cambria Math" w:cs="Arial"/>
                <w:color w:val="333333"/>
                <w:kern w:val="0"/>
                <w:sz w:val="40"/>
                <w:szCs w:val="40"/>
              </w:rPr>
              <m:t>MSwithin</m:t>
            </m:r>
          </m:den>
        </m:f>
      </m:oMath>
      <w:r w:rsidR="00EA56B8">
        <w:rPr>
          <w:rFonts w:ascii="-윤고딕320" w:eastAsia="-윤고딕320" w:hAnsi="Arial" w:cs="Arial" w:hint="eastAsia"/>
          <w:color w:val="333333"/>
          <w:kern w:val="0"/>
          <w:sz w:val="40"/>
          <w:szCs w:val="40"/>
        </w:rPr>
        <w:t>)</w:t>
      </w:r>
    </w:p>
    <w:p w:rsidR="00276A91" w:rsidRPr="006D37CA" w:rsidRDefault="00276A91">
      <w:pPr>
        <w:rPr>
          <w:rFonts w:ascii="-윤고딕320" w:eastAsia="-윤고딕320"/>
          <w:sz w:val="40"/>
          <w:szCs w:val="40"/>
        </w:rPr>
      </w:pPr>
    </w:p>
    <w:tbl>
      <w:tblPr>
        <w:tblW w:w="8511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7"/>
        <w:gridCol w:w="1920"/>
        <w:gridCol w:w="2362"/>
        <w:gridCol w:w="2362"/>
      </w:tblGrid>
      <w:tr w:rsidR="00626908" w:rsidRPr="00626908" w:rsidTr="00374E7F">
        <w:trPr>
          <w:trHeight w:val="274"/>
          <w:tblHeader/>
        </w:trPr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center"/>
              <w:rPr>
                <w:rFonts w:ascii="Arial" w:eastAsia="굴림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b/>
                <w:bCs/>
                <w:color w:val="333333"/>
                <w:kern w:val="0"/>
                <w:sz w:val="24"/>
                <w:szCs w:val="24"/>
              </w:rPr>
              <w:t>Table 1. Mean number of crackers eaten in each treatment condition</w:t>
            </w:r>
          </w:p>
        </w:tc>
      </w:tr>
      <w:tr w:rsidR="00374E7F" w:rsidRPr="00626908" w:rsidTr="00374E7F">
        <w:trPr>
          <w:trHeight w:val="14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9D391C">
            <w:pPr>
              <w:widowControl/>
              <w:wordWrap/>
              <w:autoSpaceDE/>
              <w:autoSpaceDN/>
              <w:spacing w:line="217" w:lineRule="atLeast"/>
              <w:jc w:val="center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Fullness</w:t>
            </w:r>
          </w:p>
        </w:tc>
      </w:tr>
      <w:tr w:rsidR="00374E7F" w:rsidRPr="00626908" w:rsidTr="00374E7F">
        <w:trPr>
          <w:trHeight w:val="27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Empty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stomach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Full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stomach</w:t>
            </w:r>
          </w:p>
        </w:tc>
      </w:tr>
      <w:tr w:rsidR="00374E7F" w:rsidRPr="00626908" w:rsidTr="00374E7F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M=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22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SD=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 xml:space="preserve"> 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M=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15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SD=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 xml:space="preserve"> 8.17</w:t>
            </w:r>
          </w:p>
        </w:tc>
      </w:tr>
      <w:tr w:rsidR="00374E7F" w:rsidRPr="00626908" w:rsidTr="00374E7F">
        <w:trPr>
          <w:trHeight w:val="9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Obese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M=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17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SD=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 xml:space="preserve"> 8.33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M=</w:t>
            </w:r>
            <w:r w:rsidRPr="00374E7F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 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18</w:t>
            </w: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br/>
              <w:t>SD=</w:t>
            </w:r>
            <w:r w:rsidR="009D391C" w:rsidRPr="00374E7F"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 xml:space="preserve"> 8.16</w:t>
            </w:r>
          </w:p>
        </w:tc>
      </w:tr>
    </w:tbl>
    <w:p w:rsidR="00626908" w:rsidRDefault="00626908"/>
    <w:tbl>
      <w:tblPr>
        <w:tblW w:w="857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7"/>
        <w:gridCol w:w="1182"/>
        <w:gridCol w:w="1182"/>
        <w:gridCol w:w="1034"/>
        <w:gridCol w:w="1061"/>
      </w:tblGrid>
      <w:tr w:rsidR="00626908" w:rsidRPr="00626908" w:rsidTr="00374E7F">
        <w:trPr>
          <w:trHeight w:val="224"/>
          <w:tblHeader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center"/>
              <w:rPr>
                <w:rFonts w:ascii="Arial" w:eastAsia="굴림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b/>
                <w:bCs/>
                <w:color w:val="333333"/>
                <w:kern w:val="0"/>
                <w:sz w:val="24"/>
                <w:szCs w:val="24"/>
              </w:rPr>
              <w:t>Result</w:t>
            </w: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Source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SS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proofErr w:type="spellStart"/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MS</w:t>
            </w: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F</w:t>
            </w: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Between treatment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520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lastRenderedPageBreak/>
              <w:t>- Factor A (weight)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20/71</w:t>
            </w: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- Factor B (fullness)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180/71</w:t>
            </w: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- A x B interaction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320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320</w:t>
            </w: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320/71</w:t>
            </w: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Within treatment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5396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747C1A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747C1A" w:rsidRPr="00626908" w:rsidTr="00374E7F">
        <w:trPr>
          <w:trHeight w:val="224"/>
        </w:trPr>
        <w:tc>
          <w:tcPr>
            <w:tcW w:w="4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Total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5916</w:t>
            </w:r>
          </w:p>
        </w:tc>
        <w:tc>
          <w:tcPr>
            <w:tcW w:w="1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9D391C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굴림" w:hAnsi="Arial" w:cs="Arial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0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26908" w:rsidRPr="00626908" w:rsidTr="00374E7F">
        <w:trPr>
          <w:trHeight w:val="224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626908" w:rsidRPr="00626908" w:rsidRDefault="00626908" w:rsidP="00626908">
            <w:pPr>
              <w:widowControl/>
              <w:wordWrap/>
              <w:autoSpaceDE/>
              <w:autoSpaceDN/>
              <w:spacing w:line="217" w:lineRule="atLeast"/>
              <w:jc w:val="left"/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</w:pPr>
            <w:proofErr w:type="spellStart"/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>weigth</w:t>
            </w:r>
            <w:proofErr w:type="spellEnd"/>
            <w:r w:rsidRPr="00626908">
              <w:rPr>
                <w:rFonts w:ascii="Arial" w:eastAsia="굴림" w:hAnsi="Arial" w:cs="Arial"/>
                <w:color w:val="333333"/>
                <w:kern w:val="0"/>
                <w:sz w:val="24"/>
                <w:szCs w:val="24"/>
              </w:rPr>
              <w:t xml:space="preserve"> x fullness factorial design</w:t>
            </w:r>
          </w:p>
        </w:tc>
      </w:tr>
    </w:tbl>
    <w:p w:rsidR="00626908" w:rsidRDefault="00626908"/>
    <w:p w:rsidR="00951DEA" w:rsidRDefault="00951DEA"/>
    <w:p w:rsidR="00951DEA" w:rsidRPr="00951DEA" w:rsidRDefault="00951DEA" w:rsidP="00951DEA">
      <w:pPr>
        <w:pStyle w:val="a5"/>
        <w:numPr>
          <w:ilvl w:val="0"/>
          <w:numId w:val="9"/>
        </w:numPr>
        <w:ind w:leftChars="0"/>
        <w:rPr>
          <w:rFonts w:ascii="Arial" w:hAnsi="Arial" w:cs="Arial"/>
          <w:sz w:val="32"/>
          <w:szCs w:val="32"/>
        </w:rPr>
      </w:pPr>
      <w:r w:rsidRPr="00951DEA">
        <w:rPr>
          <w:rFonts w:ascii="Arial" w:cs="Arial"/>
          <w:sz w:val="32"/>
          <w:szCs w:val="32"/>
        </w:rPr>
        <w:t>통계학적</w:t>
      </w:r>
      <w:r w:rsidRPr="00951DEA">
        <w:rPr>
          <w:rFonts w:ascii="Arial" w:hAnsi="Arial" w:cs="Arial"/>
          <w:sz w:val="32"/>
          <w:szCs w:val="32"/>
        </w:rPr>
        <w:t xml:space="preserve"> </w:t>
      </w:r>
      <w:r w:rsidRPr="00951DEA">
        <w:rPr>
          <w:rFonts w:ascii="Arial" w:cs="Arial"/>
          <w:sz w:val="32"/>
          <w:szCs w:val="32"/>
        </w:rPr>
        <w:t>결론</w:t>
      </w: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  <w:r w:rsidRPr="00BF79D8">
        <w:rPr>
          <w:rFonts w:ascii="Arial" w:hAnsi="Arial" w:cs="Arial" w:hint="eastAsia"/>
          <w:sz w:val="28"/>
          <w:szCs w:val="28"/>
        </w:rPr>
        <w:t>계산된</w:t>
      </w:r>
      <w:r w:rsidRPr="00BF79D8">
        <w:rPr>
          <w:rFonts w:ascii="Arial" w:hAnsi="Arial" w:cs="Arial" w:hint="eastAsia"/>
          <w:sz w:val="28"/>
          <w:szCs w:val="28"/>
        </w:rPr>
        <w:t xml:space="preserve"> F-Value</w:t>
      </w:r>
      <w:r w:rsidRPr="00BF79D8">
        <w:rPr>
          <w:rFonts w:ascii="Arial" w:hAnsi="Arial" w:cs="Arial" w:hint="eastAsia"/>
          <w:sz w:val="28"/>
          <w:szCs w:val="28"/>
        </w:rPr>
        <w:t>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값</w:t>
      </w: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F79D8">
        <w:rPr>
          <w:rFonts w:ascii="Arial" w:hAnsi="Arial" w:cs="Arial" w:hint="eastAsia"/>
          <w:sz w:val="28"/>
          <w:szCs w:val="28"/>
        </w:rPr>
        <w:t>Fa</w:t>
      </w:r>
      <w:proofErr w:type="spellEnd"/>
      <w:r w:rsidRPr="00BF79D8">
        <w:rPr>
          <w:rFonts w:ascii="Arial" w:hAnsi="Arial" w:cs="Arial" w:hint="eastAsia"/>
          <w:sz w:val="28"/>
          <w:szCs w:val="28"/>
        </w:rPr>
        <w:t>(</w:t>
      </w:r>
      <w:proofErr w:type="gramEnd"/>
      <w:r w:rsidRPr="00BF79D8">
        <w:rPr>
          <w:rFonts w:ascii="Arial" w:hAnsi="Arial" w:cs="Arial" w:hint="eastAsia"/>
          <w:sz w:val="28"/>
          <w:szCs w:val="28"/>
        </w:rPr>
        <w:t>1,76): 20/71</w:t>
      </w:r>
      <w:r w:rsidR="00353373" w:rsidRPr="00BF79D8">
        <w:rPr>
          <w:rFonts w:ascii="Arial" w:hAnsi="Arial" w:cs="Arial" w:hint="eastAsia"/>
          <w:sz w:val="28"/>
          <w:szCs w:val="28"/>
        </w:rPr>
        <w:t>=0.281</w:t>
      </w: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F79D8">
        <w:rPr>
          <w:rFonts w:ascii="Arial" w:hAnsi="Arial" w:cs="Arial" w:hint="eastAsia"/>
          <w:sz w:val="28"/>
          <w:szCs w:val="28"/>
        </w:rPr>
        <w:t>Fb</w:t>
      </w:r>
      <w:proofErr w:type="spellEnd"/>
      <w:r w:rsidRPr="00BF79D8">
        <w:rPr>
          <w:rFonts w:ascii="Arial" w:hAnsi="Arial" w:cs="Arial" w:hint="eastAsia"/>
          <w:sz w:val="28"/>
          <w:szCs w:val="28"/>
        </w:rPr>
        <w:t>(</w:t>
      </w:r>
      <w:proofErr w:type="gramEnd"/>
      <w:r w:rsidRPr="00BF79D8">
        <w:rPr>
          <w:rFonts w:ascii="Arial" w:hAnsi="Arial" w:cs="Arial" w:hint="eastAsia"/>
          <w:sz w:val="28"/>
          <w:szCs w:val="28"/>
        </w:rPr>
        <w:t>1,76): 180/71</w:t>
      </w:r>
      <w:r w:rsidR="00353373" w:rsidRPr="00BF79D8">
        <w:rPr>
          <w:rFonts w:ascii="Arial" w:hAnsi="Arial" w:cs="Arial" w:hint="eastAsia"/>
          <w:sz w:val="28"/>
          <w:szCs w:val="28"/>
        </w:rPr>
        <w:t>=2.535</w:t>
      </w: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F79D8">
        <w:rPr>
          <w:rFonts w:ascii="Arial" w:hAnsi="Arial" w:cs="Arial" w:hint="eastAsia"/>
          <w:sz w:val="28"/>
          <w:szCs w:val="28"/>
        </w:rPr>
        <w:t>Faxb</w:t>
      </w:r>
      <w:proofErr w:type="spellEnd"/>
      <w:r w:rsidRPr="00BF79D8">
        <w:rPr>
          <w:rFonts w:ascii="Arial" w:hAnsi="Arial" w:cs="Arial" w:hint="eastAsia"/>
          <w:sz w:val="28"/>
          <w:szCs w:val="28"/>
        </w:rPr>
        <w:t>(</w:t>
      </w:r>
      <w:proofErr w:type="gramEnd"/>
      <w:r w:rsidRPr="00BF79D8">
        <w:rPr>
          <w:rFonts w:ascii="Arial" w:hAnsi="Arial" w:cs="Arial" w:hint="eastAsia"/>
          <w:sz w:val="28"/>
          <w:szCs w:val="28"/>
        </w:rPr>
        <w:t>1,76): 320/71</w:t>
      </w:r>
      <w:r w:rsidR="00353373" w:rsidRPr="00BF79D8">
        <w:rPr>
          <w:rFonts w:ascii="Arial" w:hAnsi="Arial" w:cs="Arial" w:hint="eastAsia"/>
          <w:sz w:val="28"/>
          <w:szCs w:val="28"/>
        </w:rPr>
        <w:t>=4.507</w:t>
      </w: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</w:p>
    <w:p w:rsidR="00951DEA" w:rsidRPr="00BF79D8" w:rsidRDefault="00951DEA" w:rsidP="00951DEA">
      <w:pPr>
        <w:rPr>
          <w:rFonts w:ascii="Arial" w:hAnsi="Arial" w:cs="Arial"/>
          <w:sz w:val="28"/>
          <w:szCs w:val="28"/>
        </w:rPr>
      </w:pPr>
      <w:r w:rsidRPr="00BF79D8">
        <w:rPr>
          <w:rFonts w:ascii="Arial" w:hAnsi="Arial" w:cs="Arial" w:hint="eastAsia"/>
          <w:sz w:val="28"/>
          <w:szCs w:val="28"/>
        </w:rPr>
        <w:t>F-distribution table</w:t>
      </w:r>
      <w:r w:rsidRPr="00BF79D8">
        <w:rPr>
          <w:rFonts w:ascii="Arial" w:hAnsi="Arial" w:cs="Arial" w:hint="eastAsia"/>
          <w:sz w:val="28"/>
          <w:szCs w:val="28"/>
        </w:rPr>
        <w:t>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값</w:t>
      </w:r>
    </w:p>
    <w:p w:rsidR="00951DEA" w:rsidRPr="00BF79D8" w:rsidRDefault="006F2C52" w:rsidP="00951DEA">
      <w:pPr>
        <w:rPr>
          <w:rFonts w:ascii="Arial" w:hAnsi="Arial" w:cs="Arial"/>
          <w:sz w:val="28"/>
          <w:szCs w:val="28"/>
        </w:rPr>
      </w:pPr>
      <w:r w:rsidRPr="00BF79D8">
        <w:rPr>
          <w:rFonts w:ascii="Arial" w:hAnsi="Arial" w:cs="Arial" w:hint="eastAsia"/>
          <w:sz w:val="28"/>
          <w:szCs w:val="28"/>
        </w:rPr>
        <w:t xml:space="preserve">3.94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&lt;</m:t>
        </m:r>
      </m:oMath>
      <w:r w:rsidRPr="00BF79D8">
        <w:rPr>
          <w:rFonts w:ascii="Arial" w:hAnsi="Arial" w:cs="Arial" w:hint="eastAsia"/>
          <w:sz w:val="28"/>
          <w:szCs w:val="28"/>
        </w:rPr>
        <w:t xml:space="preserve"> </w:t>
      </w:r>
      <w:proofErr w:type="gramStart"/>
      <w:r w:rsidRPr="00BF79D8">
        <w:rPr>
          <w:rFonts w:ascii="Arial" w:hAnsi="Arial" w:cs="Arial" w:hint="eastAsia"/>
          <w:sz w:val="28"/>
          <w:szCs w:val="28"/>
        </w:rPr>
        <w:t>F(</w:t>
      </w:r>
      <w:proofErr w:type="gramEnd"/>
      <w:r w:rsidRPr="00BF79D8">
        <w:rPr>
          <w:rFonts w:ascii="Arial" w:hAnsi="Arial" w:cs="Arial" w:hint="eastAsia"/>
          <w:sz w:val="28"/>
          <w:szCs w:val="28"/>
        </w:rPr>
        <w:t xml:space="preserve">1,76)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&lt;</m:t>
        </m:r>
      </m:oMath>
      <w:r w:rsidRPr="00BF79D8">
        <w:rPr>
          <w:rFonts w:ascii="Arial" w:hAnsi="Arial" w:cs="Arial" w:hint="eastAsia"/>
          <w:sz w:val="28"/>
          <w:szCs w:val="28"/>
        </w:rPr>
        <w:t xml:space="preserve"> 4 </w:t>
      </w:r>
    </w:p>
    <w:p w:rsidR="006F2C52" w:rsidRPr="00BF79D8" w:rsidRDefault="006F2C52" w:rsidP="00951DEA">
      <w:pPr>
        <w:rPr>
          <w:rFonts w:ascii="Arial" w:hAnsi="Arial" w:cs="Arial"/>
          <w:sz w:val="28"/>
          <w:szCs w:val="28"/>
        </w:rPr>
      </w:pPr>
    </w:p>
    <w:p w:rsidR="006F2C52" w:rsidRPr="00BF79D8" w:rsidRDefault="006F2C52" w:rsidP="00951DEA">
      <w:pPr>
        <w:rPr>
          <w:rFonts w:ascii="Arial" w:hAnsi="Arial" w:cs="Arial"/>
          <w:sz w:val="28"/>
          <w:szCs w:val="28"/>
        </w:rPr>
      </w:pPr>
      <w:r w:rsidRPr="00BF79D8">
        <w:rPr>
          <w:rFonts w:ascii="Arial" w:hAnsi="Arial" w:cs="Arial" w:hint="eastAsia"/>
          <w:sz w:val="28"/>
          <w:szCs w:val="28"/>
        </w:rPr>
        <w:t>계산된</w:t>
      </w:r>
      <w:r w:rsidRPr="00BF79D8">
        <w:rPr>
          <w:rFonts w:ascii="Arial" w:hAnsi="Arial" w:cs="Arial" w:hint="eastAsia"/>
          <w:sz w:val="28"/>
          <w:szCs w:val="28"/>
        </w:rPr>
        <w:t xml:space="preserve"> F-Value</w:t>
      </w:r>
      <w:r w:rsidRPr="00BF79D8">
        <w:rPr>
          <w:rFonts w:ascii="Arial" w:hAnsi="Arial" w:cs="Arial" w:hint="eastAsia"/>
          <w:sz w:val="28"/>
          <w:szCs w:val="28"/>
        </w:rPr>
        <w:t>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값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중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Fa</w:t>
      </w:r>
      <w:r w:rsidR="00353373" w:rsidRPr="00BF79D8">
        <w:rPr>
          <w:rFonts w:ascii="Arial" w:hAnsi="Arial" w:cs="Arial" w:hint="eastAsia"/>
          <w:sz w:val="28"/>
          <w:szCs w:val="28"/>
        </w:rPr>
        <w:t>와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proofErr w:type="spellStart"/>
      <w:r w:rsidR="00353373" w:rsidRPr="00BF79D8">
        <w:rPr>
          <w:rFonts w:ascii="Arial" w:hAnsi="Arial" w:cs="Arial" w:hint="eastAsia"/>
          <w:sz w:val="28"/>
          <w:szCs w:val="28"/>
        </w:rPr>
        <w:t>Fb</w:t>
      </w:r>
      <w:proofErr w:type="spellEnd"/>
      <w:r w:rsidR="00353373" w:rsidRPr="00BF79D8">
        <w:rPr>
          <w:rFonts w:ascii="Arial" w:hAnsi="Arial" w:cs="Arial" w:hint="eastAsia"/>
          <w:sz w:val="28"/>
          <w:szCs w:val="28"/>
        </w:rPr>
        <w:t>는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F-distribution table</w:t>
      </w:r>
      <w:r w:rsidR="00353373" w:rsidRPr="00BF79D8">
        <w:rPr>
          <w:rFonts w:ascii="Arial" w:hAnsi="Arial" w:cs="Arial" w:hint="eastAsia"/>
          <w:sz w:val="28"/>
          <w:szCs w:val="28"/>
        </w:rPr>
        <w:t>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값보다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낮으므로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그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효과가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미비하다고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할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있다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. </w:t>
      </w:r>
      <w:r w:rsidR="00353373" w:rsidRPr="00BF79D8">
        <w:rPr>
          <w:rFonts w:ascii="Arial" w:hAnsi="Arial" w:cs="Arial" w:hint="eastAsia"/>
          <w:sz w:val="28"/>
          <w:szCs w:val="28"/>
        </w:rPr>
        <w:t>허나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, </w:t>
      </w:r>
      <w:proofErr w:type="spellStart"/>
      <w:r w:rsidR="00353373" w:rsidRPr="00BF79D8">
        <w:rPr>
          <w:rFonts w:ascii="Arial" w:hAnsi="Arial" w:cs="Arial" w:hint="eastAsia"/>
          <w:sz w:val="28"/>
          <w:szCs w:val="28"/>
        </w:rPr>
        <w:t>Faxb</w:t>
      </w:r>
      <w:proofErr w:type="spellEnd"/>
      <w:r w:rsidR="00353373" w:rsidRPr="00BF79D8">
        <w:rPr>
          <w:rFonts w:ascii="Arial" w:hAnsi="Arial" w:cs="Arial" w:hint="eastAsia"/>
          <w:sz w:val="28"/>
          <w:szCs w:val="28"/>
        </w:rPr>
        <w:t>는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F-distribution table</w:t>
      </w:r>
      <w:r w:rsidR="00353373" w:rsidRPr="00BF79D8">
        <w:rPr>
          <w:rFonts w:ascii="Arial" w:hAnsi="Arial" w:cs="Arial" w:hint="eastAsia"/>
          <w:sz w:val="28"/>
          <w:szCs w:val="28"/>
        </w:rPr>
        <w:t>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값보다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크므로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그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효과가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유효하다고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할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있다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. </w:t>
      </w:r>
      <w:r w:rsidR="00353373" w:rsidRPr="00BF79D8">
        <w:rPr>
          <w:rFonts w:ascii="Arial" w:hAnsi="Arial" w:cs="Arial" w:hint="eastAsia"/>
          <w:sz w:val="28"/>
          <w:szCs w:val="28"/>
        </w:rPr>
        <w:t>이는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a</w:t>
      </w:r>
      <w:r w:rsidR="00353373" w:rsidRPr="00BF79D8">
        <w:rPr>
          <w:rFonts w:ascii="Arial" w:hAnsi="Arial" w:cs="Arial" w:hint="eastAsia"/>
          <w:sz w:val="28"/>
          <w:szCs w:val="28"/>
        </w:rPr>
        <w:t>와</w:t>
      </w:r>
      <w:r w:rsidR="00353373" w:rsidRPr="00BF79D8">
        <w:rPr>
          <w:rFonts w:ascii="Arial" w:hAnsi="Arial" w:cs="Arial" w:hint="eastAsia"/>
          <w:sz w:val="28"/>
          <w:szCs w:val="28"/>
        </w:rPr>
        <w:t>b</w:t>
      </w:r>
      <w:r w:rsidR="00353373" w:rsidRPr="00BF79D8">
        <w:rPr>
          <w:rFonts w:ascii="Arial" w:hAnsi="Arial" w:cs="Arial" w:hint="eastAsia"/>
          <w:sz w:val="28"/>
          <w:szCs w:val="28"/>
        </w:rPr>
        <w:t>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상호작용으로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인한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종속변인의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결과가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더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크고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효과적이라는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것을</w:t>
      </w:r>
      <w:r w:rsidR="00353373" w:rsidRPr="00BF79D8">
        <w:rPr>
          <w:rFonts w:ascii="Arial" w:hAnsi="Arial" w:cs="Arial" w:hint="eastAsia"/>
          <w:sz w:val="28"/>
          <w:szCs w:val="28"/>
        </w:rPr>
        <w:t xml:space="preserve"> </w:t>
      </w:r>
      <w:r w:rsidR="00353373" w:rsidRPr="00BF79D8">
        <w:rPr>
          <w:rFonts w:ascii="Arial" w:hAnsi="Arial" w:cs="Arial" w:hint="eastAsia"/>
          <w:sz w:val="28"/>
          <w:szCs w:val="28"/>
        </w:rPr>
        <w:t>보여준다</w:t>
      </w:r>
      <w:r w:rsidR="00353373" w:rsidRPr="00BF79D8">
        <w:rPr>
          <w:rFonts w:ascii="Arial" w:hAnsi="Arial" w:cs="Arial" w:hint="eastAsia"/>
          <w:sz w:val="28"/>
          <w:szCs w:val="28"/>
        </w:rPr>
        <w:t>.</w:t>
      </w:r>
    </w:p>
    <w:p w:rsidR="00353373" w:rsidRDefault="00353373" w:rsidP="00951DEA">
      <w:pPr>
        <w:rPr>
          <w:rFonts w:ascii="Arial" w:hAnsi="Arial" w:cs="Arial"/>
          <w:sz w:val="24"/>
          <w:szCs w:val="24"/>
        </w:rPr>
      </w:pPr>
    </w:p>
    <w:p w:rsidR="00353373" w:rsidRPr="00951DEA" w:rsidRDefault="00353373" w:rsidP="00353373">
      <w:pPr>
        <w:pStyle w:val="a5"/>
        <w:numPr>
          <w:ilvl w:val="0"/>
          <w:numId w:val="9"/>
        </w:numPr>
        <w:ind w:leftChars="0"/>
        <w:rPr>
          <w:rFonts w:ascii="Arial" w:hAnsi="Arial" w:cs="Arial"/>
          <w:sz w:val="32"/>
          <w:szCs w:val="32"/>
        </w:rPr>
      </w:pPr>
      <w:r w:rsidRPr="00951DEA">
        <w:rPr>
          <w:rFonts w:ascii="Arial" w:cs="Arial"/>
          <w:sz w:val="32"/>
          <w:szCs w:val="32"/>
        </w:rPr>
        <w:t>결론</w:t>
      </w:r>
    </w:p>
    <w:p w:rsidR="00353373" w:rsidRPr="00BF79D8" w:rsidRDefault="00374E7F" w:rsidP="00951DEA">
      <w:pPr>
        <w:rPr>
          <w:rFonts w:ascii="Arial" w:hAnsi="Arial" w:cs="Arial"/>
          <w:sz w:val="28"/>
          <w:szCs w:val="28"/>
        </w:rPr>
      </w:pPr>
      <w:r w:rsidRPr="00BF79D8">
        <w:rPr>
          <w:rFonts w:ascii="Arial" w:hAnsi="Arial" w:cs="Arial" w:hint="eastAsia"/>
          <w:sz w:val="28"/>
          <w:szCs w:val="28"/>
        </w:rPr>
        <w:t>실험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결과에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따르면</w:t>
      </w:r>
      <w:r w:rsidRPr="00BF79D8">
        <w:rPr>
          <w:rFonts w:ascii="Arial" w:hAnsi="Arial" w:cs="Arial" w:hint="eastAsia"/>
          <w:sz w:val="28"/>
          <w:szCs w:val="28"/>
        </w:rPr>
        <w:t xml:space="preserve">, </w:t>
      </w:r>
      <w:r w:rsidRPr="00BF79D8">
        <w:rPr>
          <w:rFonts w:ascii="Arial" w:hAnsi="Arial" w:cs="Arial" w:hint="eastAsia"/>
          <w:sz w:val="28"/>
          <w:szCs w:val="28"/>
        </w:rPr>
        <w:t>크래커를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먹은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양</w:t>
      </w:r>
      <w:r w:rsidRPr="00BF79D8">
        <w:rPr>
          <w:rFonts w:ascii="Arial" w:hAnsi="Arial" w:cs="Arial" w:hint="eastAsia"/>
          <w:sz w:val="28"/>
          <w:szCs w:val="28"/>
        </w:rPr>
        <w:t xml:space="preserve">, </w:t>
      </w:r>
      <w:r w:rsidRPr="00BF79D8">
        <w:rPr>
          <w:rFonts w:ascii="Arial" w:hAnsi="Arial" w:cs="Arial" w:hint="eastAsia"/>
          <w:sz w:val="28"/>
          <w:szCs w:val="28"/>
        </w:rPr>
        <w:t>즉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음식의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섭취량은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몸무게</w:t>
      </w:r>
      <w:r w:rsidRPr="00BF79D8">
        <w:rPr>
          <w:rFonts w:ascii="Arial" w:hAnsi="Arial" w:cs="Arial" w:hint="eastAsia"/>
          <w:sz w:val="28"/>
          <w:szCs w:val="28"/>
        </w:rPr>
        <w:t>(factor A)</w:t>
      </w:r>
      <w:r w:rsidRPr="00BF79D8">
        <w:rPr>
          <w:rFonts w:ascii="Arial" w:hAnsi="Arial" w:cs="Arial" w:hint="eastAsia"/>
          <w:sz w:val="28"/>
          <w:szCs w:val="28"/>
        </w:rPr>
        <w:t>와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배고픔</w:t>
      </w:r>
      <w:r w:rsidRPr="00BF79D8">
        <w:rPr>
          <w:rFonts w:ascii="Arial" w:hAnsi="Arial" w:cs="Arial" w:hint="eastAsia"/>
          <w:sz w:val="28"/>
          <w:szCs w:val="28"/>
        </w:rPr>
        <w:t>(factor B)</w:t>
      </w:r>
      <w:r w:rsidRPr="00BF79D8">
        <w:rPr>
          <w:rFonts w:ascii="Arial" w:hAnsi="Arial" w:cs="Arial" w:hint="eastAsia"/>
          <w:sz w:val="28"/>
          <w:szCs w:val="28"/>
        </w:rPr>
        <w:t>과는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크게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상관이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없음을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보여준다</w:t>
      </w:r>
      <w:r w:rsidRPr="00BF79D8">
        <w:rPr>
          <w:rFonts w:ascii="Arial" w:hAnsi="Arial" w:cs="Arial" w:hint="eastAsia"/>
          <w:sz w:val="28"/>
          <w:szCs w:val="28"/>
        </w:rPr>
        <w:t xml:space="preserve">. </w:t>
      </w:r>
      <w:r w:rsidRPr="00BF79D8">
        <w:rPr>
          <w:rFonts w:ascii="Arial" w:hAnsi="Arial" w:cs="Arial" w:hint="eastAsia"/>
          <w:sz w:val="28"/>
          <w:szCs w:val="28"/>
        </w:rPr>
        <w:t>허나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몸무게와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배고픔의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상호작용</w:t>
      </w:r>
      <w:r w:rsidRPr="00BF79D8">
        <w:rPr>
          <w:rFonts w:ascii="Arial" w:hAnsi="Arial" w:cs="Arial" w:hint="eastAsia"/>
          <w:sz w:val="28"/>
          <w:szCs w:val="28"/>
        </w:rPr>
        <w:t>(factor AXB)</w:t>
      </w:r>
      <w:r w:rsidRPr="00BF79D8">
        <w:rPr>
          <w:rFonts w:ascii="Arial" w:hAnsi="Arial" w:cs="Arial" w:hint="eastAsia"/>
          <w:sz w:val="28"/>
          <w:szCs w:val="28"/>
        </w:rPr>
        <w:t>으로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인한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요인이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크래커를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먹은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양에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영향을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효과적으로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미친다는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것을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알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수</w:t>
      </w:r>
      <w:r w:rsidRPr="00BF79D8">
        <w:rPr>
          <w:rFonts w:ascii="Arial" w:hAnsi="Arial" w:cs="Arial" w:hint="eastAsia"/>
          <w:sz w:val="28"/>
          <w:szCs w:val="28"/>
        </w:rPr>
        <w:t xml:space="preserve"> </w:t>
      </w:r>
      <w:r w:rsidRPr="00BF79D8">
        <w:rPr>
          <w:rFonts w:ascii="Arial" w:hAnsi="Arial" w:cs="Arial" w:hint="eastAsia"/>
          <w:sz w:val="28"/>
          <w:szCs w:val="28"/>
        </w:rPr>
        <w:t>있다</w:t>
      </w:r>
      <w:r w:rsidRPr="00BF79D8">
        <w:rPr>
          <w:rFonts w:ascii="Arial" w:hAnsi="Arial" w:cs="Arial" w:hint="eastAsia"/>
          <w:sz w:val="28"/>
          <w:szCs w:val="28"/>
        </w:rPr>
        <w:t xml:space="preserve">. </w:t>
      </w:r>
    </w:p>
    <w:sectPr w:rsidR="00353373" w:rsidRPr="00BF79D8" w:rsidSect="00276A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B7" w:rsidRDefault="008A49B7" w:rsidP="006F2C52">
      <w:r>
        <w:separator/>
      </w:r>
    </w:p>
  </w:endnote>
  <w:endnote w:type="continuationSeparator" w:id="0">
    <w:p w:rsidR="008A49B7" w:rsidRDefault="008A49B7" w:rsidP="006F2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08서울남산체 L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윤고딕32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B7" w:rsidRDefault="008A49B7" w:rsidP="006F2C52">
      <w:r>
        <w:separator/>
      </w:r>
    </w:p>
  </w:footnote>
  <w:footnote w:type="continuationSeparator" w:id="0">
    <w:p w:rsidR="008A49B7" w:rsidRDefault="008A49B7" w:rsidP="006F2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2B74"/>
    <w:multiLevelType w:val="hybridMultilevel"/>
    <w:tmpl w:val="8F042A56"/>
    <w:lvl w:ilvl="0" w:tplc="E4C01E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7B53EDB"/>
    <w:multiLevelType w:val="multilevel"/>
    <w:tmpl w:val="A86E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08서울남산체 L" w:eastAsia="08서울남산체 L" w:hAnsi="08서울남산체 L"/>
        <w:sz w:val="40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922D3"/>
    <w:multiLevelType w:val="multilevel"/>
    <w:tmpl w:val="87A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55180"/>
    <w:multiLevelType w:val="multilevel"/>
    <w:tmpl w:val="A666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F4126"/>
    <w:multiLevelType w:val="multilevel"/>
    <w:tmpl w:val="19B2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C56EC"/>
    <w:multiLevelType w:val="hybridMultilevel"/>
    <w:tmpl w:val="8F042A56"/>
    <w:lvl w:ilvl="0" w:tplc="E4C01E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3E72578"/>
    <w:multiLevelType w:val="hybridMultilevel"/>
    <w:tmpl w:val="ED628DF4"/>
    <w:lvl w:ilvl="0" w:tplc="6C9402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49143F4"/>
    <w:multiLevelType w:val="hybridMultilevel"/>
    <w:tmpl w:val="9B00D6D8"/>
    <w:lvl w:ilvl="0" w:tplc="81147C5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F930F57"/>
    <w:multiLevelType w:val="multilevel"/>
    <w:tmpl w:val="8CD6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08서울남산체 L" w:eastAsia="08서울남산체 L" w:hAnsi="08서울남산체 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D2C0F"/>
    <w:multiLevelType w:val="multilevel"/>
    <w:tmpl w:val="E48C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807BE"/>
    <w:multiLevelType w:val="multilevel"/>
    <w:tmpl w:val="548A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908"/>
    <w:rsid w:val="000C4388"/>
    <w:rsid w:val="00252A7B"/>
    <w:rsid w:val="00276A91"/>
    <w:rsid w:val="002A23F0"/>
    <w:rsid w:val="00353373"/>
    <w:rsid w:val="00374E7F"/>
    <w:rsid w:val="00626908"/>
    <w:rsid w:val="006D37CA"/>
    <w:rsid w:val="006F2C52"/>
    <w:rsid w:val="00747C1A"/>
    <w:rsid w:val="00801D58"/>
    <w:rsid w:val="00896701"/>
    <w:rsid w:val="008A49B7"/>
    <w:rsid w:val="008F193E"/>
    <w:rsid w:val="00951DEA"/>
    <w:rsid w:val="009D391C"/>
    <w:rsid w:val="00AA6F47"/>
    <w:rsid w:val="00B37967"/>
    <w:rsid w:val="00BF79D8"/>
    <w:rsid w:val="00D32FC3"/>
    <w:rsid w:val="00E62CB4"/>
    <w:rsid w:val="00EA56B8"/>
    <w:rsid w:val="00EE7E3E"/>
    <w:rsid w:val="00EF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9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908"/>
  </w:style>
  <w:style w:type="paragraph" w:styleId="a3">
    <w:name w:val="Normal (Web)"/>
    <w:basedOn w:val="a"/>
    <w:uiPriority w:val="99"/>
    <w:semiHidden/>
    <w:unhideWhenUsed/>
    <w:rsid w:val="0062690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26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269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37967"/>
    <w:pPr>
      <w:ind w:leftChars="400" w:left="800"/>
    </w:pPr>
  </w:style>
  <w:style w:type="character" w:styleId="a6">
    <w:name w:val="Placeholder Text"/>
    <w:basedOn w:val="a0"/>
    <w:uiPriority w:val="99"/>
    <w:semiHidden/>
    <w:rsid w:val="000C4388"/>
    <w:rPr>
      <w:color w:val="808080"/>
    </w:rPr>
  </w:style>
  <w:style w:type="paragraph" w:styleId="a7">
    <w:name w:val="header"/>
    <w:basedOn w:val="a"/>
    <w:link w:val="Char0"/>
    <w:uiPriority w:val="99"/>
    <w:semiHidden/>
    <w:unhideWhenUsed/>
    <w:rsid w:val="006F2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6F2C52"/>
  </w:style>
  <w:style w:type="paragraph" w:styleId="a8">
    <w:name w:val="footer"/>
    <w:basedOn w:val="a"/>
    <w:link w:val="Char1"/>
    <w:uiPriority w:val="99"/>
    <w:semiHidden/>
    <w:unhideWhenUsed/>
    <w:rsid w:val="006F2C5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6F2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96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45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46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76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19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9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88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76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95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56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23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92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03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59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20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73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77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76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4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74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958C-AD95-4D13-BF08-004B2992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2016-04-17T10:06:00Z</dcterms:created>
  <dcterms:modified xsi:type="dcterms:W3CDTF">2016-04-17T12:38:00Z</dcterms:modified>
</cp:coreProperties>
</file>