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EDCA8D" w14:textId="13F32011" w:rsidR="00FC6CC6" w:rsidRDefault="00FC6CC6">
      <w:pPr>
        <w:jc w:val="left"/>
      </w:pPr>
      <w:bookmarkStart w:id="0" w:name="_GoBack"/>
      <w:bookmarkEnd w:id="0"/>
      <w:r>
        <w:rPr>
          <w:rFonts w:hint="eastAsia"/>
        </w:rPr>
        <w:t xml:space="preserve">                                                     </w:t>
      </w:r>
      <w:r w:rsidR="00030F4E">
        <w:t xml:space="preserve">201621029 </w:t>
      </w:r>
      <w:r w:rsidR="00030F4E">
        <w:rPr>
          <w:rFonts w:hint="eastAsia"/>
        </w:rPr>
        <w:t>김지은</w:t>
      </w:r>
    </w:p>
    <w:p w14:paraId="7121ECB0" w14:textId="77777777" w:rsidR="00FC6CC6" w:rsidRPr="00FC6CC6" w:rsidRDefault="00FC6CC6">
      <w:pPr>
        <w:jc w:val="left"/>
      </w:pPr>
    </w:p>
    <w:tbl>
      <w:tblPr>
        <w:tblW w:w="0" w:type="auto"/>
        <w:tblInd w:w="-118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1220"/>
        <w:gridCol w:w="920"/>
        <w:gridCol w:w="1860"/>
        <w:gridCol w:w="1520"/>
        <w:gridCol w:w="2000"/>
        <w:gridCol w:w="3440"/>
      </w:tblGrid>
      <w:tr w:rsidR="00FC6CC6" w14:paraId="32858B9E" w14:textId="77777777" w:rsidTr="00FC6CC6">
        <w:tc>
          <w:tcPr>
            <w:tcW w:w="10960" w:type="dxa"/>
            <w:gridSpan w:val="6"/>
            <w:tcBorders>
              <w:top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9D7A73B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  <w:t>Factor B: Fullness</w:t>
            </w:r>
          </w:p>
        </w:tc>
      </w:tr>
      <w:tr w:rsidR="00FC6CC6" w14:paraId="6BC8BBC3" w14:textId="77777777">
        <w:tblPrEx>
          <w:tblBorders>
            <w:top w:val="none" w:sz="0" w:space="0" w:color="auto"/>
          </w:tblBorders>
        </w:tblPrEx>
        <w:tc>
          <w:tcPr>
            <w:tcW w:w="1220" w:type="dxa"/>
            <w:vMerge w:val="restart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84A01BE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Factor A: </w:t>
            </w:r>
          </w:p>
          <w:p w14:paraId="5A31AB97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Weight</w:t>
            </w:r>
          </w:p>
        </w:tc>
        <w:tc>
          <w:tcPr>
            <w:tcW w:w="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E90AA54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EE336A0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Empty</w:t>
            </w:r>
          </w:p>
        </w:tc>
        <w:tc>
          <w:tcPr>
            <w:tcW w:w="15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DB3775B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Full</w:t>
            </w:r>
          </w:p>
        </w:tc>
        <w:tc>
          <w:tcPr>
            <w:tcW w:w="20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8F6D917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0F32B15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FC6CC6" w14:paraId="066B0756" w14:textId="77777777">
        <w:tblPrEx>
          <w:tblBorders>
            <w:top w:val="none" w:sz="0" w:space="0" w:color="auto"/>
          </w:tblBorders>
        </w:tblPrEx>
        <w:tc>
          <w:tcPr>
            <w:tcW w:w="1220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ED820B4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46B4C6B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Normal</w:t>
            </w:r>
          </w:p>
        </w:tc>
        <w:tc>
          <w:tcPr>
            <w:tcW w:w="1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35F7318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n=20 </w:t>
            </w:r>
          </w:p>
          <w:p w14:paraId="2FCF51D6" w14:textId="1176C1BD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1F612E1" wp14:editId="26F49EA4">
                  <wp:extent cx="673100" cy="190500"/>
                  <wp:effectExtent l="0" t="0" r="12700" b="12700"/>
                  <wp:docPr id="38" name="그림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3F834ACB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T=440 </w:t>
            </w:r>
          </w:p>
          <w:p w14:paraId="2AD93599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SS=1540</w:t>
            </w:r>
          </w:p>
        </w:tc>
        <w:tc>
          <w:tcPr>
            <w:tcW w:w="15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9E9FEFA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n=20 </w:t>
            </w:r>
          </w:p>
          <w:p w14:paraId="50E7B933" w14:textId="01D114C1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383F3BA6" wp14:editId="3E0285BA">
                  <wp:extent cx="203200" cy="190500"/>
                  <wp:effectExtent l="0" t="0" r="0" b="12700"/>
                  <wp:docPr id="37" name="그림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=15 </w:t>
            </w:r>
          </w:p>
          <w:p w14:paraId="64B8C772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T=300 </w:t>
            </w:r>
          </w:p>
          <w:p w14:paraId="1FC84C2A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SS=1270</w:t>
            </w:r>
          </w:p>
        </w:tc>
        <w:tc>
          <w:tcPr>
            <w:tcW w:w="20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21EA260" w14:textId="5FFA570F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CE01715" wp14:editId="2E2BC391">
                  <wp:extent cx="1270000" cy="177800"/>
                  <wp:effectExtent l="0" t="0" r="0" b="0"/>
                  <wp:docPr id="36" name="그림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C4822C7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FC6CC6" w14:paraId="5BBA28B5" w14:textId="77777777">
        <w:tblPrEx>
          <w:tblBorders>
            <w:top w:val="none" w:sz="0" w:space="0" w:color="auto"/>
          </w:tblBorders>
        </w:tblPrEx>
        <w:tc>
          <w:tcPr>
            <w:tcW w:w="1220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30515F4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52815D3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Obese</w:t>
            </w:r>
          </w:p>
        </w:tc>
        <w:tc>
          <w:tcPr>
            <w:tcW w:w="1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DD9ED82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n=20 </w:t>
            </w:r>
          </w:p>
          <w:p w14:paraId="5C79745C" w14:textId="034265C0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BE28147" wp14:editId="6D0F692A">
                  <wp:extent cx="203200" cy="190500"/>
                  <wp:effectExtent l="0" t="0" r="0" b="12700"/>
                  <wp:docPr id="35" name="그림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= 17 </w:t>
            </w:r>
          </w:p>
          <w:p w14:paraId="3A71C90F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T=340 </w:t>
            </w:r>
          </w:p>
          <w:p w14:paraId="3A3B23E9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SS=1320</w:t>
            </w:r>
          </w:p>
        </w:tc>
        <w:tc>
          <w:tcPr>
            <w:tcW w:w="15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9DD64DC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n=20 </w:t>
            </w:r>
          </w:p>
          <w:p w14:paraId="0D72FCC7" w14:textId="4E733F28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B867C59" wp14:editId="01AC6A36">
                  <wp:extent cx="203200" cy="190500"/>
                  <wp:effectExtent l="0" t="0" r="0" b="12700"/>
                  <wp:docPr id="34" name="그림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= 18 </w:t>
            </w:r>
          </w:p>
          <w:p w14:paraId="0F582242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T=360 </w:t>
            </w:r>
          </w:p>
          <w:p w14:paraId="4326E7C9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SS=1266</w:t>
            </w:r>
          </w:p>
        </w:tc>
        <w:tc>
          <w:tcPr>
            <w:tcW w:w="20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696F17F" w14:textId="6A96E439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215D5067" wp14:editId="7BF46A17">
                  <wp:extent cx="1130300" cy="177800"/>
                  <wp:effectExtent l="0" t="0" r="12700" b="0"/>
                  <wp:docPr id="33" name="그림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7BB690F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FC6CC6" w14:paraId="1472A5E5" w14:textId="77777777">
        <w:tblPrEx>
          <w:tblBorders>
            <w:top w:val="none" w:sz="0" w:space="0" w:color="auto"/>
            <w:bottom w:val="single" w:sz="8" w:space="0" w:color="C1C1C1"/>
          </w:tblBorders>
        </w:tblPrEx>
        <w:tc>
          <w:tcPr>
            <w:tcW w:w="1220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FB893CE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70AF677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A9E08A6" w14:textId="548AEF23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13E252D1" wp14:editId="24B1D025">
                  <wp:extent cx="1181100" cy="215900"/>
                  <wp:effectExtent l="0" t="0" r="12700" b="12700"/>
                  <wp:docPr id="32" name="그림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BBEA4D7" w14:textId="09E503A8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C8FD5C5" wp14:editId="03C3CEE6">
                  <wp:extent cx="965200" cy="177800"/>
                  <wp:effectExtent l="0" t="0" r="0" b="0"/>
                  <wp:docPr id="23" name="그림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BC6B275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4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0B910FD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G=1440 </w:t>
            </w:r>
          </w:p>
          <w:p w14:paraId="66CD959F" w14:textId="77777777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N=80 </w:t>
            </w:r>
          </w:p>
          <w:p w14:paraId="77F1DB30" w14:textId="40ECC875" w:rsidR="00FC6CC6" w:rsidRDefault="00FC6CC6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noProof/>
                <w:color w:val="535353"/>
                <w:kern w:val="0"/>
                <w:sz w:val="28"/>
                <w:szCs w:val="28"/>
              </w:rPr>
              <w:drawing>
                <wp:inline distT="0" distB="0" distL="0" distR="0" wp14:anchorId="6508C918" wp14:editId="5BC21D59">
                  <wp:extent cx="1231900" cy="190500"/>
                  <wp:effectExtent l="0" t="0" r="12700" b="12700"/>
                  <wp:docPr id="22" name="그림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52F393" w14:textId="40006AF8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4256F66A" w14:textId="0F9E18F6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1D179887" wp14:editId="61F859E9">
            <wp:extent cx="736600" cy="215900"/>
            <wp:effectExtent l="0" t="0" r="0" b="12700"/>
            <wp:docPr id="21" name="그림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1D381A33" w14:textId="7A9A80B1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2D4341B8" wp14:editId="61A463EE">
            <wp:extent cx="939800" cy="266700"/>
            <wp:effectExtent l="0" t="0" r="0" b="1270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0C51DA44" w14:textId="3EBEE58C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083CFF0C" wp14:editId="119C92F8">
            <wp:extent cx="685800" cy="165100"/>
            <wp:effectExtent l="0" t="0" r="0" b="1270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3B2F1DF9" w14:textId="148A9B13" w:rsidR="00FC6CC6" w:rsidRDefault="00FC6CC6" w:rsidP="00FC6CC6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2711229D" wp14:editId="4F2D3658">
            <wp:extent cx="1701800" cy="304800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0D802CF6" w14:textId="63C5A2CD" w:rsidR="00FC6CC6" w:rsidRDefault="00FC6CC6" w:rsidP="00FC6CC6">
      <w:pPr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57699DCD" wp14:editId="670C73DC">
            <wp:extent cx="3987800" cy="304800"/>
            <wp:effectExtent l="0" t="0" r="0" b="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99384" w14:textId="77777777" w:rsidR="00FC6CC6" w:rsidRDefault="00FC6CC6">
      <w:pPr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66ACE0A1" w14:textId="77777777" w:rsidR="00FC6CC6" w:rsidRDefault="00FC6CC6">
      <w:pPr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724C0BB0" w14:textId="77777777" w:rsidR="0036654F" w:rsidRDefault="00030F4E">
      <w:pPr>
        <w:jc w:val="left"/>
      </w:pPr>
      <w:r>
        <w:rPr>
          <w:rFonts w:ascii="Arial" w:hAnsi="Arial" w:cs="Arial"/>
          <w:color w:val="262626"/>
          <w:kern w:val="0"/>
          <w:sz w:val="28"/>
          <w:szCs w:val="28"/>
        </w:rPr>
        <w:t>step 1. Build hypotheses</w:t>
      </w:r>
    </w:p>
    <w:p w14:paraId="6A695EC3" w14:textId="2CF78B32" w:rsidR="0036654F" w:rsidRDefault="00D77EFE">
      <w:pPr>
        <w:jc w:val="left"/>
      </w:pPr>
      <w:r>
        <w:t>Factor A</w:t>
      </w:r>
      <w:r w:rsidR="00030F4E">
        <w:t>: weight</w:t>
      </w:r>
      <w:r w:rsidR="00030F4E">
        <w:rPr>
          <w:rFonts w:hint="eastAsia"/>
        </w:rPr>
        <w:t>에 관한 가설은</w:t>
      </w:r>
      <w:r w:rsidR="00030F4E">
        <w:t>:</w:t>
      </w:r>
      <w:r w:rsidR="00030F4E">
        <w:rPr>
          <w:rFonts w:hint="eastAsia"/>
        </w:rPr>
        <w:t xml:space="preserve"> </w:t>
      </w:r>
    </w:p>
    <w:p w14:paraId="67655A8B" w14:textId="1B7A9A25" w:rsidR="0036654F" w:rsidRDefault="00030F4E">
      <w:pPr>
        <w:jc w:val="left"/>
      </w:pPr>
      <w:r w:rsidRPr="00030F4E">
        <w:rPr>
          <w:noProof/>
        </w:rPr>
        <w:drawing>
          <wp:inline distT="0" distB="0" distL="0" distR="0" wp14:anchorId="14C76965" wp14:editId="41231551">
            <wp:extent cx="1358900" cy="203200"/>
            <wp:effectExtent l="0" t="0" r="1270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04D">
        <w:t xml:space="preserve"> (A</w:t>
      </w:r>
      <w:r w:rsidR="00D37EF3">
        <w:rPr>
          <w:vertAlign w:val="subscript"/>
        </w:rPr>
        <w:t>1</w:t>
      </w:r>
      <w:r w:rsidR="00D37EF3">
        <w:t>: Normal, A</w:t>
      </w:r>
      <w:r w:rsidR="00D37EF3">
        <w:rPr>
          <w:vertAlign w:val="subscript"/>
        </w:rPr>
        <w:t>2</w:t>
      </w:r>
      <w:r>
        <w:t>: Obese)</w:t>
      </w:r>
    </w:p>
    <w:p w14:paraId="364F826E" w14:textId="77777777" w:rsidR="00030F4E" w:rsidRDefault="00030F4E">
      <w:pPr>
        <w:jc w:val="left"/>
      </w:pPr>
      <w:r>
        <w:rPr>
          <w:rFonts w:hint="eastAsia"/>
        </w:rPr>
        <w:t>이에 대한 영가설은:</w:t>
      </w:r>
    </w:p>
    <w:p w14:paraId="234B7A13" w14:textId="77777777" w:rsidR="00030F4E" w:rsidRDefault="00030F4E">
      <w:pPr>
        <w:jc w:val="left"/>
      </w:pPr>
      <w:r w:rsidRPr="00030F4E">
        <w:rPr>
          <w:noProof/>
        </w:rPr>
        <w:drawing>
          <wp:inline distT="0" distB="0" distL="0" distR="0" wp14:anchorId="79F5A528" wp14:editId="5FCDDC7A">
            <wp:extent cx="1358900" cy="203200"/>
            <wp:effectExtent l="0" t="0" r="1270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385">
        <w:t xml:space="preserve"> </w:t>
      </w:r>
      <w:r w:rsidR="00367385">
        <w:rPr>
          <w:rFonts w:hint="eastAsia"/>
        </w:rPr>
        <w:t>이다.</w:t>
      </w:r>
    </w:p>
    <w:p w14:paraId="2395BD60" w14:textId="77777777" w:rsidR="00D77EFE" w:rsidRDefault="00D77EFE">
      <w:pPr>
        <w:jc w:val="left"/>
      </w:pPr>
    </w:p>
    <w:p w14:paraId="1E152F7C" w14:textId="498FF9E9" w:rsidR="00D77EFE" w:rsidRDefault="00D77EFE">
      <w:pPr>
        <w:jc w:val="left"/>
      </w:pPr>
      <w:r>
        <w:t>Factor B: Fullness</w:t>
      </w:r>
      <w:r>
        <w:rPr>
          <w:rFonts w:hint="eastAsia"/>
        </w:rPr>
        <w:t>에 관한 가설은:</w:t>
      </w:r>
    </w:p>
    <w:p w14:paraId="71544961" w14:textId="2DB05772" w:rsidR="00D77EFE" w:rsidRDefault="00D77EFE">
      <w:pPr>
        <w:jc w:val="left"/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6B015E23" wp14:editId="4E7FF2AE">
            <wp:extent cx="1358900" cy="203200"/>
            <wp:effectExtent l="0" t="0" r="1270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(</w:t>
      </w:r>
      <w:r w:rsidR="00D37EF3">
        <w:t>B</w:t>
      </w:r>
      <w:r w:rsidR="00D37EF3">
        <w:rPr>
          <w:vertAlign w:val="subscript"/>
        </w:rPr>
        <w:t>1</w:t>
      </w:r>
      <w:r w:rsidR="00D37EF3">
        <w:t>: Empty, B</w:t>
      </w:r>
      <w:r w:rsidR="00D37EF3">
        <w:rPr>
          <w:vertAlign w:val="subscript"/>
        </w:rPr>
        <w:t>2</w:t>
      </w:r>
      <w:r>
        <w:t>:</w:t>
      </w:r>
      <w:r>
        <w:rPr>
          <w:rFonts w:hint="eastAsia"/>
        </w:rPr>
        <w:t xml:space="preserve"> </w:t>
      </w:r>
      <w:r>
        <w:t>Full)</w:t>
      </w:r>
    </w:p>
    <w:p w14:paraId="4FE5E7A1" w14:textId="54163D22" w:rsidR="00D77EFE" w:rsidRDefault="00D77EFE">
      <w:pPr>
        <w:jc w:val="left"/>
      </w:pPr>
      <w:r>
        <w:rPr>
          <w:rFonts w:hint="eastAsia"/>
        </w:rPr>
        <w:t>이에 대한 영가설은:</w:t>
      </w:r>
    </w:p>
    <w:p w14:paraId="74341CD6" w14:textId="6973460F" w:rsidR="00D77EFE" w:rsidRDefault="00D77EFE">
      <w:pPr>
        <w:jc w:val="left"/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4E61F004" wp14:editId="0CB47041">
            <wp:extent cx="1422400" cy="22860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662" b="-5883"/>
                    <a:stretch/>
                  </pic:blipFill>
                  <pic:spPr bwMode="auto">
                    <a:xfrm>
                      <a:off x="0" y="0"/>
                      <a:ext cx="14224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96E2A7" w14:textId="77777777" w:rsidR="00030F4E" w:rsidRDefault="00030F4E">
      <w:pPr>
        <w:jc w:val="left"/>
      </w:pPr>
    </w:p>
    <w:p w14:paraId="6B149524" w14:textId="77777777" w:rsidR="00FC6CC6" w:rsidRDefault="00FC6CC6">
      <w:pPr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3481D98A" w14:textId="5C23019E" w:rsidR="00030F4E" w:rsidRDefault="001E1831">
      <w:pPr>
        <w:jc w:val="left"/>
      </w:pPr>
      <w:r>
        <w:rPr>
          <w:rFonts w:ascii="Arial" w:hAnsi="Arial" w:cs="Arial"/>
          <w:color w:val="262626"/>
          <w:kern w:val="0"/>
          <w:sz w:val="28"/>
          <w:szCs w:val="28"/>
        </w:rPr>
        <w:lastRenderedPageBreak/>
        <w:t xml:space="preserve">step 2. Locate the critical range for F-ratio. calculate the 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68812003" wp14:editId="5300AE13">
            <wp:extent cx="292100" cy="203200"/>
            <wp:effectExtent l="0" t="0" r="1270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8ABB9" w14:textId="77777777" w:rsidR="009811C3" w:rsidRDefault="009811C3">
      <w:pPr>
        <w:jc w:val="left"/>
      </w:pPr>
    </w:p>
    <w:p w14:paraId="760FBC24" w14:textId="05FF7FF6" w:rsidR="00F13697" w:rsidRDefault="00F13697">
      <w:pPr>
        <w:jc w:val="left"/>
      </w:pPr>
      <w:r>
        <w:t>p</w:t>
      </w:r>
      <w:r>
        <w:rPr>
          <w:rFonts w:hint="eastAsia"/>
        </w:rPr>
        <w:t xml:space="preserve">는 </w:t>
      </w:r>
      <w:r w:rsidR="009848C3">
        <w:rPr>
          <w:rFonts w:hint="eastAsia"/>
        </w:rPr>
        <w:t>0.05로 둔다.</w:t>
      </w:r>
    </w:p>
    <w:p w14:paraId="3C0A341B" w14:textId="05B51983" w:rsidR="00F225CB" w:rsidRDefault="00F225CB" w:rsidP="00F225CB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18FD5371" wp14:editId="55150DE7">
            <wp:extent cx="533400" cy="203200"/>
            <wp:effectExtent l="0" t="0" r="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28704D">
        <w:rPr>
          <w:rFonts w:asciiTheme="minorEastAsia" w:hAnsiTheme="minorEastAsia" w:cs="Arial"/>
          <w:color w:val="262626"/>
          <w:kern w:val="0"/>
        </w:rPr>
        <w:t>=</w:t>
      </w:r>
      <w:r w:rsidR="00C40D40">
        <w:rPr>
          <w:rFonts w:asciiTheme="minorEastAsia" w:hAnsiTheme="minorEastAsia" w:cs="Arial"/>
          <w:color w:val="262626"/>
          <w:kern w:val="0"/>
        </w:rPr>
        <w:t>N-1</w:t>
      </w:r>
      <w:r w:rsidR="006904EC">
        <w:rPr>
          <w:rFonts w:asciiTheme="minorEastAsia" w:hAnsiTheme="minorEastAsia" w:cs="Arial"/>
          <w:color w:val="262626"/>
          <w:kern w:val="0"/>
        </w:rPr>
        <w:t>=80-1=79</w:t>
      </w:r>
    </w:p>
    <w:p w14:paraId="6E7DC5E6" w14:textId="64AE4AC4" w:rsidR="00F225CB" w:rsidRDefault="00F225CB" w:rsidP="00F225CB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4976DBA9" wp14:editId="64AEBD60">
            <wp:extent cx="685800" cy="20320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F66281">
        <w:rPr>
          <w:rFonts w:asciiTheme="minorEastAsia" w:hAnsiTheme="minorEastAsia" w:cs="Arial"/>
          <w:color w:val="262626"/>
          <w:kern w:val="0"/>
        </w:rPr>
        <w:t>=N-k</w:t>
      </w:r>
      <w:r w:rsidR="00D45298">
        <w:rPr>
          <w:rFonts w:asciiTheme="minorEastAsia" w:hAnsiTheme="minorEastAsia" w:cs="Arial"/>
          <w:color w:val="262626"/>
          <w:kern w:val="0"/>
        </w:rPr>
        <w:t>=80-</w:t>
      </w:r>
      <w:r w:rsidR="00034E37">
        <w:rPr>
          <w:rFonts w:asciiTheme="minorEastAsia" w:hAnsiTheme="minorEastAsia" w:cs="Arial"/>
          <w:color w:val="262626"/>
          <w:kern w:val="0"/>
        </w:rPr>
        <w:t>4=</w:t>
      </w:r>
      <w:r w:rsidR="008315B1">
        <w:rPr>
          <w:rFonts w:asciiTheme="minorEastAsia" w:hAnsiTheme="minorEastAsia" w:cs="Arial"/>
          <w:color w:val="262626"/>
          <w:kern w:val="0"/>
        </w:rPr>
        <w:t>76</w:t>
      </w:r>
    </w:p>
    <w:p w14:paraId="6A1DFD71" w14:textId="0ECA2C19" w:rsidR="00F225CB" w:rsidRDefault="00F225CB" w:rsidP="00F225CB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6FD5B26A" wp14:editId="25565137">
            <wp:extent cx="774700" cy="203200"/>
            <wp:effectExtent l="0" t="0" r="1270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FA0991" w:rsidRPr="0028704D">
        <w:rPr>
          <w:rFonts w:asciiTheme="minorEastAsia" w:hAnsiTheme="minorEastAsia" w:cs="Arial"/>
          <w:color w:val="262626"/>
          <w:kern w:val="0"/>
        </w:rPr>
        <w:t>=</w:t>
      </w:r>
      <w:r w:rsidR="002C22BA" w:rsidRPr="0028704D">
        <w:rPr>
          <w:rFonts w:asciiTheme="minorEastAsia" w:hAnsiTheme="minorEastAsia" w:cs="Arial"/>
          <w:color w:val="262626"/>
          <w:kern w:val="0"/>
        </w:rPr>
        <w:t>k-1</w:t>
      </w:r>
      <w:r w:rsidR="001F02A3" w:rsidRPr="0028704D">
        <w:rPr>
          <w:rFonts w:asciiTheme="minorEastAsia" w:hAnsiTheme="minorEastAsia" w:cs="Arial"/>
          <w:color w:val="262626"/>
          <w:kern w:val="0"/>
        </w:rPr>
        <w:t>=</w:t>
      </w:r>
      <w:r w:rsidR="002A2CCE" w:rsidRPr="0028704D">
        <w:rPr>
          <w:rFonts w:asciiTheme="minorEastAsia" w:hAnsiTheme="minorEastAsia" w:cs="Arial"/>
          <w:color w:val="262626"/>
          <w:kern w:val="0"/>
        </w:rPr>
        <w:t>3</w:t>
      </w:r>
    </w:p>
    <w:p w14:paraId="1B90BFAE" w14:textId="519295AC" w:rsidR="00F225CB" w:rsidRDefault="00F225CB" w:rsidP="00F225CB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42A8C68" wp14:editId="2A9E931D">
            <wp:extent cx="304800" cy="203200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A374FC" w:rsidRPr="0028704D">
        <w:rPr>
          <w:rFonts w:asciiTheme="minorEastAsia" w:hAnsiTheme="minorEastAsia" w:cs="Arial"/>
          <w:color w:val="262626"/>
          <w:kern w:val="0"/>
        </w:rPr>
        <w:t>=</w:t>
      </w:r>
      <w:r w:rsidR="00B66D6D" w:rsidRPr="0028704D">
        <w:rPr>
          <w:rFonts w:asciiTheme="minorEastAsia" w:hAnsiTheme="minorEastAsia" w:cs="Arial"/>
          <w:color w:val="262626"/>
          <w:kern w:val="0"/>
        </w:rPr>
        <w:t>number of levels of A</w:t>
      </w:r>
      <w:r w:rsidR="009128F5" w:rsidRPr="0028704D">
        <w:rPr>
          <w:rFonts w:asciiTheme="minorEastAsia" w:hAnsiTheme="minorEastAsia" w:cs="Arial"/>
          <w:color w:val="262626"/>
          <w:kern w:val="0"/>
        </w:rPr>
        <w:t>-1</w:t>
      </w:r>
      <w:r w:rsidR="003C2556" w:rsidRPr="0028704D">
        <w:rPr>
          <w:rFonts w:asciiTheme="minorEastAsia" w:hAnsiTheme="minorEastAsia" w:cs="Arial"/>
          <w:color w:val="262626"/>
          <w:kern w:val="0"/>
        </w:rPr>
        <w:t>=2-1=1</w:t>
      </w:r>
    </w:p>
    <w:p w14:paraId="3CFFE783" w14:textId="00B2EFE9" w:rsidR="009811C3" w:rsidRPr="007309DE" w:rsidRDefault="00F225CB" w:rsidP="007309DE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1F597462" wp14:editId="7F2FCF40">
            <wp:extent cx="304800" cy="20320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46081E" w:rsidRPr="0028704D">
        <w:rPr>
          <w:rFonts w:asciiTheme="minorEastAsia" w:hAnsiTheme="minorEastAsia" w:cs="Arial"/>
          <w:color w:val="262626"/>
          <w:kern w:val="0"/>
        </w:rPr>
        <w:t>=number of le</w:t>
      </w:r>
      <w:r w:rsidR="00AB659F" w:rsidRPr="0028704D">
        <w:rPr>
          <w:rFonts w:asciiTheme="minorEastAsia" w:hAnsiTheme="minorEastAsia" w:cs="Arial"/>
          <w:color w:val="262626"/>
          <w:kern w:val="0"/>
        </w:rPr>
        <w:t xml:space="preserve">vels of </w:t>
      </w:r>
      <w:r w:rsidR="00B66D6D" w:rsidRPr="0028704D">
        <w:rPr>
          <w:rFonts w:asciiTheme="minorEastAsia" w:hAnsiTheme="minorEastAsia" w:cs="Arial"/>
          <w:color w:val="262626"/>
          <w:kern w:val="0"/>
        </w:rPr>
        <w:t>B</w:t>
      </w:r>
      <w:r w:rsidR="0028704D" w:rsidRPr="0028704D">
        <w:rPr>
          <w:rFonts w:asciiTheme="minorEastAsia" w:hAnsiTheme="minorEastAsia" w:cs="Arial"/>
          <w:color w:val="262626"/>
          <w:kern w:val="0"/>
        </w:rPr>
        <w:t>-1=2-1=1</w:t>
      </w:r>
    </w:p>
    <w:p w14:paraId="490DABA9" w14:textId="6764664B" w:rsidR="00293971" w:rsidRPr="0028704D" w:rsidRDefault="00A46F7D" w:rsidP="00293971">
      <w:pPr>
        <w:widowControl/>
        <w:numPr>
          <w:ilvl w:val="0"/>
          <w:numId w:val="1"/>
        </w:numPr>
        <w:tabs>
          <w:tab w:val="left" w:pos="220"/>
          <w:tab w:val="left" w:pos="720"/>
        </w:tabs>
        <w:wordWrap/>
        <w:autoSpaceDE w:val="0"/>
        <w:autoSpaceDN w:val="0"/>
        <w:adjustRightInd w:val="0"/>
        <w:ind w:hanging="720"/>
        <w:jc w:val="left"/>
        <w:rPr>
          <w:rFonts w:asciiTheme="minorEastAsia" w:hAnsiTheme="minorEastAsia" w:cs="Arial"/>
          <w:color w:val="535353"/>
          <w:kern w:val="0"/>
        </w:rPr>
      </w:pPr>
      <w:r w:rsidRPr="00A46F7D">
        <w:rPr>
          <w:rFonts w:ascii="Arial" w:hAnsi="Arial" w:cs="Arial"/>
          <w:noProof/>
          <w:color w:val="535353"/>
          <w:kern w:val="0"/>
          <w:sz w:val="28"/>
          <w:szCs w:val="28"/>
        </w:rPr>
        <w:drawing>
          <wp:inline distT="0" distB="0" distL="0" distR="0" wp14:anchorId="6025521A" wp14:editId="12CB920E">
            <wp:extent cx="520700" cy="203200"/>
            <wp:effectExtent l="0" t="0" r="1270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04D">
        <w:rPr>
          <w:rFonts w:ascii="Arial" w:hAnsi="Arial" w:cs="Arial"/>
          <w:color w:val="535353"/>
          <w:kern w:val="0"/>
          <w:sz w:val="28"/>
          <w:szCs w:val="28"/>
        </w:rPr>
        <w:t xml:space="preserve"> </w:t>
      </w:r>
      <w:r w:rsidR="0028704D" w:rsidRPr="0028704D">
        <w:rPr>
          <w:rFonts w:asciiTheme="minorEastAsia" w:hAnsiTheme="minorEastAsia" w:cs="Arial"/>
          <w:color w:val="535353"/>
          <w:kern w:val="0"/>
        </w:rPr>
        <w:t>=</w:t>
      </w:r>
      <w:r w:rsidR="00D37EF3">
        <w:rPr>
          <w:rFonts w:asciiTheme="minorEastAsia" w:hAnsiTheme="minorEastAsia" w:cs="Arial"/>
          <w:color w:val="535353"/>
          <w:kern w:val="0"/>
        </w:rPr>
        <w:t>df</w:t>
      </w:r>
      <w:r w:rsidR="00D37EF3">
        <w:rPr>
          <w:rFonts w:asciiTheme="minorEastAsia" w:hAnsiTheme="minorEastAsia" w:cs="Arial"/>
          <w:color w:val="535353"/>
          <w:kern w:val="0"/>
          <w:vertAlign w:val="subscript"/>
        </w:rPr>
        <w:t>between</w:t>
      </w:r>
      <w:r w:rsidR="00D37EF3">
        <w:rPr>
          <w:rFonts w:asciiTheme="minorEastAsia" w:hAnsiTheme="minorEastAsia" w:cs="Arial"/>
          <w:color w:val="535353"/>
          <w:kern w:val="0"/>
        </w:rPr>
        <w:t>-df</w:t>
      </w:r>
      <w:r w:rsidR="00D37EF3">
        <w:rPr>
          <w:rFonts w:asciiTheme="minorEastAsia" w:hAnsiTheme="minorEastAsia" w:cs="Arial"/>
          <w:color w:val="535353"/>
          <w:kern w:val="0"/>
          <w:vertAlign w:val="subscript"/>
        </w:rPr>
        <w:t>A</w:t>
      </w:r>
      <w:r w:rsidR="00D37EF3">
        <w:rPr>
          <w:rFonts w:asciiTheme="minorEastAsia" w:hAnsiTheme="minorEastAsia" w:cs="Arial"/>
          <w:color w:val="535353"/>
          <w:kern w:val="0"/>
        </w:rPr>
        <w:t>-df</w:t>
      </w:r>
      <w:r w:rsidR="00D37EF3">
        <w:rPr>
          <w:rFonts w:asciiTheme="minorEastAsia" w:hAnsiTheme="minorEastAsia" w:cs="Arial"/>
          <w:color w:val="535353"/>
          <w:kern w:val="0"/>
          <w:vertAlign w:val="subscript"/>
        </w:rPr>
        <w:t>B</w:t>
      </w:r>
      <w:r w:rsidR="0028704D" w:rsidRPr="0028704D">
        <w:rPr>
          <w:rFonts w:asciiTheme="minorEastAsia" w:hAnsiTheme="minorEastAsia" w:cs="Arial"/>
          <w:color w:val="535353"/>
          <w:kern w:val="0"/>
        </w:rPr>
        <w:t>=3-1-1=1</w:t>
      </w:r>
    </w:p>
    <w:p w14:paraId="0FA078FB" w14:textId="77777777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</w:p>
    <w:p w14:paraId="58ED4810" w14:textId="77777777" w:rsidR="0028704D" w:rsidRDefault="0028704D" w:rsidP="0028704D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 xml:space="preserve">Compute F-ratio </w:t>
      </w:r>
    </w:p>
    <w:p w14:paraId="21F27FDB" w14:textId="77777777" w:rsidR="0028704D" w:rsidRDefault="0028704D" w:rsidP="0028704D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SS</w:t>
      </w:r>
    </w:p>
    <w:p w14:paraId="1C3A2046" w14:textId="77777777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29A84972" w14:textId="5B0B38E1" w:rsidR="0028704D" w:rsidRP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1.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69F2801" wp14:editId="2B81D834">
            <wp:extent cx="622300" cy="177800"/>
            <wp:effectExtent l="0" t="0" r="12700" b="0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Pr="0028704D">
        <w:rPr>
          <w:rFonts w:asciiTheme="minorEastAsia" w:hAnsiTheme="minorEastAsia" w:cs="Arial"/>
          <w:color w:val="535353"/>
          <w:kern w:val="0"/>
        </w:rPr>
        <w:t>= 5916</w:t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</w:p>
    <w:p w14:paraId="38166545" w14:textId="2E1E0E50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2.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2ABFF667" wp14:editId="622DA97E">
            <wp:extent cx="774700" cy="177800"/>
            <wp:effectExtent l="0" t="0" r="1270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Pr="0028704D">
        <w:rPr>
          <w:rFonts w:asciiTheme="minorEastAsia" w:hAnsiTheme="minorEastAsia" w:cs="Arial"/>
          <w:color w:val="262626"/>
          <w:kern w:val="0"/>
        </w:rPr>
        <w:t>= 5396</w:t>
      </w:r>
    </w:p>
    <w:p w14:paraId="51388F13" w14:textId="789AE619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3.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7A0E224" wp14:editId="117FA36D">
            <wp:extent cx="876300" cy="177800"/>
            <wp:effectExtent l="0" t="0" r="12700" b="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Pr="0028704D">
        <w:rPr>
          <w:rFonts w:asciiTheme="minorEastAsia" w:hAnsiTheme="minorEastAsia" w:cs="Arial"/>
          <w:color w:val="262626"/>
          <w:kern w:val="0"/>
        </w:rPr>
        <w:t>=5916-5396=520</w:t>
      </w:r>
    </w:p>
    <w:p w14:paraId="217796E8" w14:textId="77777777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01D59CC1" w14:textId="4CC440D2" w:rsidR="0028704D" w:rsidRPr="00D37EF3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1.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2107802" wp14:editId="62716644">
            <wp:extent cx="393700" cy="177800"/>
            <wp:effectExtent l="0" t="0" r="1270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Pr="007418E2">
        <w:rPr>
          <w:rFonts w:asciiTheme="minorEastAsia" w:hAnsiTheme="minorEastAsia" w:cs="Arial"/>
          <w:color w:val="262626"/>
          <w:kern w:val="0"/>
        </w:rPr>
        <w:t xml:space="preserve">= </w:t>
      </w:r>
      <w:r w:rsidR="00D37EF3" w:rsidRPr="007418E2">
        <w:rPr>
          <w:rFonts w:asciiTheme="minorEastAsia" w:hAnsiTheme="minorEastAsia" w:cs="Arial"/>
          <w:color w:val="262626"/>
          <w:kern w:val="0"/>
        </w:rPr>
        <w:t>740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/40+700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/40-1440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/80=13690+12250-25920=20</w:t>
      </w:r>
    </w:p>
    <w:p w14:paraId="7AEB4B36" w14:textId="68C30DAE" w:rsidR="0028704D" w:rsidRDefault="0028704D" w:rsidP="0028704D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2.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7CD8EB85" wp14:editId="42814B9B">
            <wp:extent cx="393700" cy="177800"/>
            <wp:effectExtent l="0" t="0" r="12700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D37EF3" w:rsidRPr="007418E2">
        <w:rPr>
          <w:rFonts w:asciiTheme="minorEastAsia" w:hAnsiTheme="minorEastAsia" w:cs="Arial"/>
          <w:color w:val="262626"/>
          <w:kern w:val="0"/>
        </w:rPr>
        <w:t>= 780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/40+660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/40-1440</w:t>
      </w:r>
      <w:r w:rsidR="00D37EF3" w:rsidRPr="007418E2">
        <w:rPr>
          <w:rFonts w:asciiTheme="minorEastAsia" w:hAnsiTheme="minorEastAsia" w:cs="Arial"/>
          <w:color w:val="262626"/>
          <w:kern w:val="0"/>
          <w:vertAlign w:val="superscript"/>
        </w:rPr>
        <w:t>2</w:t>
      </w:r>
      <w:r w:rsidR="00D37EF3" w:rsidRPr="007418E2">
        <w:rPr>
          <w:rFonts w:asciiTheme="minorEastAsia" w:hAnsiTheme="minorEastAsia" w:cs="Arial"/>
          <w:color w:val="262626"/>
          <w:kern w:val="0"/>
        </w:rPr>
        <w:t>/80=15210+10890-25920=180</w:t>
      </w:r>
    </w:p>
    <w:p w14:paraId="67C5E78A" w14:textId="6EF81382" w:rsidR="009811C3" w:rsidRPr="00D37EF3" w:rsidRDefault="0028704D" w:rsidP="0028704D">
      <w:pPr>
        <w:jc w:val="left"/>
      </w:pPr>
      <w:r w:rsidRPr="0028704D">
        <w:rPr>
          <w:rFonts w:ascii="Arial" w:hAnsi="Arial" w:cs="Arial"/>
          <w:sz w:val="28"/>
          <w:szCs w:val="28"/>
        </w:rPr>
        <w:t>3.</w:t>
      </w:r>
      <w:r>
        <w:rPr>
          <w:noProof/>
        </w:rPr>
        <w:drawing>
          <wp:inline distT="0" distB="0" distL="0" distR="0" wp14:anchorId="28D044D4" wp14:editId="36DAB384">
            <wp:extent cx="622300" cy="177800"/>
            <wp:effectExtent l="0" t="0" r="12700" b="0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EF3">
        <w:rPr>
          <w:rFonts w:ascii="Arial" w:hAnsi="Arial" w:cs="Arial"/>
          <w:sz w:val="28"/>
          <w:szCs w:val="28"/>
        </w:rPr>
        <w:t xml:space="preserve"> </w:t>
      </w:r>
      <w:r w:rsidR="00D37EF3" w:rsidRPr="007418E2">
        <w:rPr>
          <w:rFonts w:asciiTheme="minorEastAsia" w:hAnsiTheme="minorEastAsia" w:cs="Arial"/>
        </w:rPr>
        <w:t>= SS</w:t>
      </w:r>
      <w:r w:rsidR="00D37EF3" w:rsidRPr="007418E2">
        <w:rPr>
          <w:rFonts w:asciiTheme="minorEastAsia" w:hAnsiTheme="minorEastAsia" w:cs="Arial"/>
          <w:vertAlign w:val="subscript"/>
        </w:rPr>
        <w:t>between</w:t>
      </w:r>
      <w:r w:rsidR="00D37EF3" w:rsidRPr="007418E2">
        <w:rPr>
          <w:rFonts w:asciiTheme="minorEastAsia" w:hAnsiTheme="minorEastAsia" w:cs="Arial"/>
        </w:rPr>
        <w:t>-SS</w:t>
      </w:r>
      <w:r w:rsidR="00D37EF3" w:rsidRPr="007418E2">
        <w:rPr>
          <w:rFonts w:asciiTheme="minorEastAsia" w:hAnsiTheme="minorEastAsia" w:cs="Arial"/>
          <w:vertAlign w:val="subscript"/>
        </w:rPr>
        <w:t>A</w:t>
      </w:r>
      <w:r w:rsidR="00D37EF3" w:rsidRPr="007418E2">
        <w:rPr>
          <w:rFonts w:asciiTheme="minorEastAsia" w:hAnsiTheme="minorEastAsia" w:cs="Arial"/>
        </w:rPr>
        <w:t>-SS</w:t>
      </w:r>
      <w:r w:rsidR="00D37EF3" w:rsidRPr="007418E2">
        <w:rPr>
          <w:rFonts w:asciiTheme="minorEastAsia" w:hAnsiTheme="minorEastAsia" w:cs="Arial"/>
          <w:vertAlign w:val="subscript"/>
        </w:rPr>
        <w:t>B</w:t>
      </w:r>
      <w:r w:rsidR="00D37EF3" w:rsidRPr="007418E2">
        <w:rPr>
          <w:rFonts w:asciiTheme="minorEastAsia" w:hAnsiTheme="minorEastAsia" w:cs="Arial"/>
        </w:rPr>
        <w:t>=520-20-180=320</w:t>
      </w:r>
    </w:p>
    <w:p w14:paraId="2E507F30" w14:textId="19FA0893" w:rsidR="009811C3" w:rsidRDefault="007418E2" w:rsidP="007418E2">
      <w:pPr>
        <w:tabs>
          <w:tab w:val="left" w:pos="2280"/>
        </w:tabs>
        <w:jc w:val="left"/>
      </w:pPr>
      <w:r>
        <w:tab/>
      </w:r>
    </w:p>
    <w:p w14:paraId="726D45D4" w14:textId="77777777" w:rsidR="00D37EF3" w:rsidRDefault="00D37EF3" w:rsidP="00D37EF3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MS</w:t>
      </w:r>
    </w:p>
    <w:p w14:paraId="767FFF65" w14:textId="77777777" w:rsidR="00D37E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651CC73B" w14:textId="6376A7AC" w:rsidR="00D37EF3" w:rsidRPr="008E12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1.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03273DFC" wp14:editId="422F29CA">
            <wp:extent cx="482600" cy="177800"/>
            <wp:effectExtent l="0" t="0" r="0" b="0"/>
            <wp:docPr id="31" name="그림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8E12F3" w:rsidRPr="008E12F3">
        <w:rPr>
          <w:rFonts w:asciiTheme="minorEastAsia" w:hAnsiTheme="minorEastAsia" w:cs="Arial"/>
          <w:color w:val="262626"/>
          <w:kern w:val="0"/>
        </w:rPr>
        <w:t>= SS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A</w:t>
      </w:r>
      <w:r w:rsidR="008E12F3" w:rsidRPr="008E12F3">
        <w:rPr>
          <w:rFonts w:asciiTheme="minorEastAsia" w:hAnsiTheme="minorEastAsia" w:cs="Arial"/>
          <w:color w:val="262626"/>
          <w:kern w:val="0"/>
        </w:rPr>
        <w:t>/df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A</w:t>
      </w:r>
      <w:r w:rsidR="008E12F3" w:rsidRPr="008E12F3">
        <w:rPr>
          <w:rFonts w:asciiTheme="minorEastAsia" w:hAnsiTheme="minorEastAsia" w:cs="Arial"/>
          <w:color w:val="262626"/>
          <w:kern w:val="0"/>
        </w:rPr>
        <w:t>=20/1=20</w:t>
      </w:r>
    </w:p>
    <w:p w14:paraId="1C140DF5" w14:textId="08CF3A92" w:rsidR="00D37EF3" w:rsidRPr="008E12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2.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138193AA" wp14:editId="69DA25E2">
            <wp:extent cx="482600" cy="177800"/>
            <wp:effectExtent l="0" t="0" r="0" b="0"/>
            <wp:docPr id="30" name="그림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8E12F3" w:rsidRPr="008E12F3">
        <w:rPr>
          <w:rFonts w:asciiTheme="minorEastAsia" w:hAnsiTheme="minorEastAsia" w:cs="Arial"/>
          <w:color w:val="262626"/>
          <w:kern w:val="0"/>
        </w:rPr>
        <w:t>= SS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B</w:t>
      </w:r>
      <w:r w:rsidR="008E12F3" w:rsidRPr="008E12F3">
        <w:rPr>
          <w:rFonts w:asciiTheme="minorEastAsia" w:hAnsiTheme="minorEastAsia" w:cs="Arial"/>
          <w:color w:val="262626"/>
          <w:kern w:val="0"/>
        </w:rPr>
        <w:t>/df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B</w:t>
      </w:r>
      <w:r w:rsidR="008E12F3" w:rsidRPr="008E12F3">
        <w:rPr>
          <w:rFonts w:asciiTheme="minorEastAsia" w:hAnsiTheme="minorEastAsia" w:cs="Arial"/>
          <w:color w:val="262626"/>
          <w:kern w:val="0"/>
        </w:rPr>
        <w:t>=180/1=180</w:t>
      </w:r>
    </w:p>
    <w:p w14:paraId="48683C95" w14:textId="1CD2DF53" w:rsidR="00D37EF3" w:rsidRPr="008E12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Theme="minorEastAsia" w:hAnsiTheme="minorEastAsia" w:cs="Arial"/>
          <w:color w:val="535353"/>
          <w:kern w:val="0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3.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6D0A8D31" wp14:editId="5199E782">
            <wp:extent cx="711200" cy="177800"/>
            <wp:effectExtent l="0" t="0" r="0" b="0"/>
            <wp:docPr id="29" name="그림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8E12F3" w:rsidRPr="008E12F3">
        <w:rPr>
          <w:rFonts w:asciiTheme="minorEastAsia" w:hAnsiTheme="minorEastAsia" w:cs="Arial"/>
          <w:color w:val="262626"/>
          <w:kern w:val="0"/>
        </w:rPr>
        <w:t>=SS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AXB</w:t>
      </w:r>
      <w:r w:rsidR="008E12F3" w:rsidRPr="008E12F3">
        <w:rPr>
          <w:rFonts w:asciiTheme="minorEastAsia" w:hAnsiTheme="minorEastAsia" w:cs="Arial"/>
          <w:color w:val="262626"/>
          <w:kern w:val="0"/>
        </w:rPr>
        <w:t>/df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AXB</w:t>
      </w:r>
      <w:r w:rsidR="008E12F3" w:rsidRPr="008E12F3">
        <w:rPr>
          <w:rFonts w:asciiTheme="minorEastAsia" w:hAnsiTheme="minorEastAsia" w:cs="Arial"/>
          <w:color w:val="262626"/>
          <w:kern w:val="0"/>
        </w:rPr>
        <w:t>=320/1=320</w:t>
      </w:r>
    </w:p>
    <w:p w14:paraId="61E8EC08" w14:textId="6E118B70" w:rsidR="00D37EF3" w:rsidRPr="008E12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4.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48D776A1" wp14:editId="5C55947A">
            <wp:extent cx="914400" cy="190500"/>
            <wp:effectExtent l="0" t="0" r="0" b="12700"/>
            <wp:docPr id="28" name="그림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8E12F3" w:rsidRPr="008E12F3">
        <w:rPr>
          <w:rFonts w:asciiTheme="minorEastAsia" w:hAnsiTheme="minorEastAsia" w:cs="Arial"/>
          <w:color w:val="262626"/>
          <w:kern w:val="0"/>
        </w:rPr>
        <w:t>=SS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within</w:t>
      </w:r>
      <w:r w:rsidR="008E12F3" w:rsidRPr="008E12F3">
        <w:rPr>
          <w:rFonts w:asciiTheme="minorEastAsia" w:hAnsiTheme="minorEastAsia" w:cs="Arial"/>
          <w:color w:val="262626"/>
          <w:kern w:val="0"/>
        </w:rPr>
        <w:t>/df</w:t>
      </w:r>
      <w:r w:rsidR="008E12F3" w:rsidRPr="008E12F3">
        <w:rPr>
          <w:rFonts w:asciiTheme="minorEastAsia" w:hAnsiTheme="minorEastAsia" w:cs="Arial"/>
          <w:color w:val="262626"/>
          <w:kern w:val="0"/>
          <w:vertAlign w:val="subscript"/>
        </w:rPr>
        <w:t>within</w:t>
      </w:r>
      <w:r w:rsidR="008E12F3" w:rsidRPr="008E12F3">
        <w:rPr>
          <w:rFonts w:asciiTheme="minorEastAsia" w:hAnsiTheme="minorEastAsia" w:cs="Arial"/>
          <w:color w:val="262626"/>
          <w:kern w:val="0"/>
        </w:rPr>
        <w:t>=5396/76=71</w:t>
      </w:r>
    </w:p>
    <w:p w14:paraId="179EFE65" w14:textId="77777777" w:rsidR="00D37EF3" w:rsidRDefault="00D37EF3" w:rsidP="00D37EF3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3FB3C8D2" w14:textId="77777777" w:rsidR="00D37EF3" w:rsidRDefault="00D37EF3" w:rsidP="00D37EF3">
      <w:pPr>
        <w:widowControl/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F-ratio</w:t>
      </w:r>
    </w:p>
    <w:p w14:paraId="073AF92F" w14:textId="77777777" w:rsidR="00D37EF3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262626"/>
          <w:kern w:val="0"/>
          <w:sz w:val="28"/>
          <w:szCs w:val="28"/>
        </w:rPr>
      </w:pPr>
    </w:p>
    <w:p w14:paraId="6F2BF8ED" w14:textId="3F056BBC" w:rsidR="00D37EF3" w:rsidRPr="007418E2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1.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0CEED2A3" wp14:editId="04C5A8E5">
            <wp:extent cx="254000" cy="177800"/>
            <wp:effectExtent l="0" t="0" r="0" b="0"/>
            <wp:docPr id="27" name="그림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7418E2" w:rsidRPr="007418E2">
        <w:rPr>
          <w:rFonts w:asciiTheme="minorEastAsia" w:hAnsiTheme="minorEastAsia" w:cs="Arial"/>
          <w:color w:val="262626"/>
          <w:kern w:val="0"/>
        </w:rPr>
        <w:t>= MS</w:t>
      </w:r>
      <w:r w:rsidR="007418E2" w:rsidRPr="007418E2">
        <w:rPr>
          <w:rFonts w:asciiTheme="minorEastAsia" w:hAnsiTheme="minorEastAsia" w:cs="Arial"/>
          <w:color w:val="262626"/>
          <w:kern w:val="0"/>
          <w:vertAlign w:val="subscript"/>
        </w:rPr>
        <w:t>A</w:t>
      </w:r>
      <w:r w:rsidR="007418E2" w:rsidRPr="007418E2">
        <w:rPr>
          <w:rFonts w:asciiTheme="minorEastAsia" w:hAnsiTheme="minorEastAsia" w:cs="Arial"/>
          <w:color w:val="262626"/>
          <w:kern w:val="0"/>
        </w:rPr>
        <w:t>/MS</w:t>
      </w:r>
      <w:r w:rsidR="007418E2" w:rsidRPr="007418E2">
        <w:rPr>
          <w:rFonts w:asciiTheme="minorEastAsia" w:hAnsiTheme="minorEastAsia" w:cs="Arial"/>
          <w:color w:val="262626"/>
          <w:kern w:val="0"/>
          <w:vertAlign w:val="subscript"/>
        </w:rPr>
        <w:t>within</w:t>
      </w:r>
      <w:r w:rsidR="007418E2" w:rsidRPr="007418E2">
        <w:rPr>
          <w:rFonts w:asciiTheme="minorEastAsia" w:hAnsiTheme="minorEastAsia" w:cs="Arial"/>
          <w:color w:val="262626"/>
          <w:kern w:val="0"/>
        </w:rPr>
        <w:t>=20/71</w:t>
      </w:r>
    </w:p>
    <w:p w14:paraId="04F997BC" w14:textId="16137886" w:rsidR="00D37EF3" w:rsidRPr="007418E2" w:rsidRDefault="00D37EF3" w:rsidP="00D37EF3">
      <w:pPr>
        <w:widowControl/>
        <w:tabs>
          <w:tab w:val="left" w:pos="220"/>
          <w:tab w:val="left" w:pos="720"/>
        </w:tabs>
        <w:wordWrap/>
        <w:autoSpaceDE w:val="0"/>
        <w:autoSpaceDN w:val="0"/>
        <w:adjustRightInd w:val="0"/>
        <w:jc w:val="left"/>
        <w:rPr>
          <w:rFonts w:ascii="Arial" w:hAnsi="Arial" w:cs="Arial"/>
          <w:color w:val="535353"/>
          <w:kern w:val="0"/>
          <w:sz w:val="28"/>
          <w:szCs w:val="28"/>
        </w:rPr>
      </w:pPr>
      <w:r>
        <w:rPr>
          <w:rFonts w:ascii="Arial" w:hAnsi="Arial" w:cs="Arial"/>
          <w:color w:val="262626"/>
          <w:kern w:val="0"/>
          <w:sz w:val="28"/>
          <w:szCs w:val="28"/>
        </w:rPr>
        <w:t>2.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41136A04" wp14:editId="4D219806">
            <wp:extent cx="254000" cy="177800"/>
            <wp:effectExtent l="0" t="0" r="0" b="0"/>
            <wp:docPr id="26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262626"/>
          <w:kern w:val="0"/>
          <w:sz w:val="28"/>
          <w:szCs w:val="28"/>
        </w:rPr>
        <w:t xml:space="preserve"> </w:t>
      </w:r>
      <w:r w:rsidR="007418E2" w:rsidRPr="007418E2">
        <w:rPr>
          <w:rFonts w:asciiTheme="minorEastAsia" w:hAnsiTheme="minorEastAsia" w:cs="Arial"/>
          <w:color w:val="262626"/>
          <w:kern w:val="0"/>
        </w:rPr>
        <w:t>= MS</w:t>
      </w:r>
      <w:r w:rsidR="007418E2" w:rsidRPr="007418E2">
        <w:rPr>
          <w:rFonts w:asciiTheme="minorEastAsia" w:hAnsiTheme="minorEastAsia" w:cs="Arial"/>
          <w:color w:val="262626"/>
          <w:kern w:val="0"/>
          <w:vertAlign w:val="subscript"/>
        </w:rPr>
        <w:t>B</w:t>
      </w:r>
      <w:r w:rsidR="007418E2" w:rsidRPr="007418E2">
        <w:rPr>
          <w:rFonts w:asciiTheme="minorEastAsia" w:hAnsiTheme="minorEastAsia" w:cs="Arial"/>
          <w:color w:val="262626"/>
          <w:kern w:val="0"/>
        </w:rPr>
        <w:t>/MS</w:t>
      </w:r>
      <w:r w:rsidR="007418E2" w:rsidRPr="007418E2">
        <w:rPr>
          <w:rFonts w:asciiTheme="minorEastAsia" w:hAnsiTheme="minorEastAsia" w:cs="Arial"/>
          <w:color w:val="262626"/>
          <w:kern w:val="0"/>
          <w:vertAlign w:val="subscript"/>
        </w:rPr>
        <w:t>within</w:t>
      </w:r>
      <w:r w:rsidR="007418E2" w:rsidRPr="007418E2">
        <w:rPr>
          <w:rFonts w:asciiTheme="minorEastAsia" w:hAnsiTheme="minorEastAsia" w:cs="Arial"/>
          <w:color w:val="262626"/>
          <w:kern w:val="0"/>
        </w:rPr>
        <w:t>=180/71</w:t>
      </w:r>
    </w:p>
    <w:p w14:paraId="350C2004" w14:textId="358CD57A" w:rsidR="00D37EF3" w:rsidRDefault="00D37EF3">
      <w:pPr>
        <w:jc w:val="left"/>
      </w:pPr>
      <w:r w:rsidRPr="00D37EF3">
        <w:rPr>
          <w:rFonts w:ascii="Arial" w:hAnsi="Arial" w:cs="Arial"/>
          <w:sz w:val="28"/>
          <w:szCs w:val="28"/>
        </w:rPr>
        <w:t>3</w:t>
      </w:r>
      <w:r>
        <w:t>.</w:t>
      </w:r>
      <w:r>
        <w:rPr>
          <w:rFonts w:ascii="Arial" w:hAnsi="Arial" w:cs="Arial"/>
          <w:i/>
          <w:iCs/>
          <w:noProof/>
          <w:color w:val="535353"/>
          <w:kern w:val="0"/>
          <w:sz w:val="28"/>
          <w:szCs w:val="28"/>
        </w:rPr>
        <w:drawing>
          <wp:inline distT="0" distB="0" distL="0" distR="0" wp14:anchorId="20D6FB24" wp14:editId="3A00C5AB">
            <wp:extent cx="482600" cy="177800"/>
            <wp:effectExtent l="0" t="0" r="0" b="0"/>
            <wp:docPr id="25" name="그림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8E2">
        <w:t xml:space="preserve"> = MS</w:t>
      </w:r>
      <w:r w:rsidR="007418E2">
        <w:rPr>
          <w:vertAlign w:val="subscript"/>
        </w:rPr>
        <w:t>AXB</w:t>
      </w:r>
      <w:r w:rsidR="007418E2">
        <w:t>/MS</w:t>
      </w:r>
      <w:r w:rsidR="007418E2">
        <w:rPr>
          <w:vertAlign w:val="subscript"/>
        </w:rPr>
        <w:t>within</w:t>
      </w:r>
      <w:r w:rsidR="007418E2">
        <w:t>=320/71</w:t>
      </w:r>
    </w:p>
    <w:tbl>
      <w:tblPr>
        <w:tblW w:w="0" w:type="auto"/>
        <w:tblInd w:w="-151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1680"/>
        <w:gridCol w:w="1920"/>
        <w:gridCol w:w="2860"/>
      </w:tblGrid>
      <w:tr w:rsidR="0036654F" w14:paraId="0B809514" w14:textId="77777777" w:rsidTr="008E12F3">
        <w:tc>
          <w:tcPr>
            <w:tcW w:w="8093" w:type="dxa"/>
            <w:gridSpan w:val="4"/>
            <w:tcBorders>
              <w:top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28AA249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  <w:t>Table 1. Mean number of crackers eaten in each treatment condition</w:t>
            </w:r>
          </w:p>
        </w:tc>
      </w:tr>
      <w:tr w:rsidR="0036654F" w14:paraId="57CFE288" w14:textId="77777777" w:rsidTr="008E12F3">
        <w:tblPrEx>
          <w:tblBorders>
            <w:top w:val="none" w:sz="0" w:space="0" w:color="auto"/>
          </w:tblBorders>
        </w:tblPrEx>
        <w:tc>
          <w:tcPr>
            <w:tcW w:w="1633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EE3C97A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3B52369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gridSpan w:val="2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71C6809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Fullness</w:t>
            </w:r>
          </w:p>
        </w:tc>
      </w:tr>
      <w:tr w:rsidR="008E12F3" w14:paraId="1A67DC01" w14:textId="77777777" w:rsidTr="008E12F3">
        <w:tblPrEx>
          <w:tblBorders>
            <w:top w:val="none" w:sz="0" w:space="0" w:color="auto"/>
          </w:tblBorders>
        </w:tblPrEx>
        <w:tc>
          <w:tcPr>
            <w:tcW w:w="1633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D325D43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030B5B8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7B840A4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Empty </w:t>
            </w:r>
          </w:p>
          <w:p w14:paraId="1294A388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stomach</w:t>
            </w:r>
          </w:p>
        </w:tc>
        <w:tc>
          <w:tcPr>
            <w:tcW w:w="2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B52449D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Full </w:t>
            </w:r>
          </w:p>
          <w:p w14:paraId="4E1F1B51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stomach</w:t>
            </w:r>
          </w:p>
        </w:tc>
      </w:tr>
      <w:tr w:rsidR="0036654F" w14:paraId="2558C4D6" w14:textId="77777777" w:rsidTr="008E12F3">
        <w:tblPrEx>
          <w:tblBorders>
            <w:top w:val="none" w:sz="0" w:space="0" w:color="auto"/>
          </w:tblBorders>
        </w:tblPrEx>
        <w:tc>
          <w:tcPr>
            <w:tcW w:w="1633" w:type="dxa"/>
            <w:vMerge w:val="restart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D6FC338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Weight</w:t>
            </w: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3A0FF4D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Normal</w:t>
            </w:r>
          </w:p>
        </w:tc>
        <w:tc>
          <w:tcPr>
            <w:tcW w:w="1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26F2383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M=</w:t>
            </w:r>
            <w:r w:rsidR="00A9624F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22</w:t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6CB219B3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4E71D7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9.002</w:t>
            </w:r>
          </w:p>
        </w:tc>
        <w:tc>
          <w:tcPr>
            <w:tcW w:w="2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790E250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M=</w:t>
            </w:r>
            <w:r w:rsidR="00A9624F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15</w:t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5C46DB52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030F4E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8.175</w:t>
            </w:r>
          </w:p>
        </w:tc>
      </w:tr>
      <w:tr w:rsidR="0036654F" w14:paraId="22B7A7EE" w14:textId="77777777" w:rsidTr="008E12F3">
        <w:tblPrEx>
          <w:tblBorders>
            <w:top w:val="none" w:sz="0" w:space="0" w:color="auto"/>
            <w:bottom w:val="single" w:sz="8" w:space="0" w:color="C1C1C1"/>
          </w:tblBorders>
        </w:tblPrEx>
        <w:tc>
          <w:tcPr>
            <w:tcW w:w="1633" w:type="dxa"/>
            <w:vMerge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9841CBC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68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C4F2DB7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Obese</w:t>
            </w:r>
          </w:p>
        </w:tc>
        <w:tc>
          <w:tcPr>
            <w:tcW w:w="192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499A204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M=</w:t>
            </w:r>
            <w:r w:rsidR="00A9624F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17</w:t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54E959CE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030F4E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8.335</w:t>
            </w:r>
          </w:p>
        </w:tc>
        <w:tc>
          <w:tcPr>
            <w:tcW w:w="2860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7271253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M=</w:t>
            </w:r>
            <w:r w:rsidR="00A9624F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18</w:t>
            </w: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</w:t>
            </w:r>
          </w:p>
          <w:p w14:paraId="50F6AF80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SD=</w:t>
            </w:r>
            <w:r w:rsidR="00030F4E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8.162</w:t>
            </w:r>
          </w:p>
        </w:tc>
      </w:tr>
    </w:tbl>
    <w:p w14:paraId="7AB2148C" w14:textId="77777777" w:rsidR="0036654F" w:rsidRDefault="0036654F"/>
    <w:tbl>
      <w:tblPr>
        <w:tblW w:w="0" w:type="auto"/>
        <w:tblInd w:w="-118" w:type="dxa"/>
        <w:tblBorders>
          <w:top w:val="single" w:sz="8" w:space="0" w:color="C1C1C1"/>
          <w:left w:val="single" w:sz="8" w:space="0" w:color="C1C1C1"/>
          <w:right w:val="single" w:sz="8" w:space="0" w:color="C1C1C1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931"/>
        <w:gridCol w:w="598"/>
        <w:gridCol w:w="961"/>
        <w:gridCol w:w="1417"/>
      </w:tblGrid>
      <w:tr w:rsidR="0036654F" w14:paraId="3BE8DE71" w14:textId="77777777" w:rsidTr="0055756E">
        <w:tc>
          <w:tcPr>
            <w:tcW w:w="8047" w:type="dxa"/>
            <w:gridSpan w:val="5"/>
            <w:tcBorders>
              <w:top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CCB3CD1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262626"/>
                <w:kern w:val="0"/>
                <w:sz w:val="28"/>
                <w:szCs w:val="28"/>
              </w:rPr>
              <w:t>Result</w:t>
            </w:r>
          </w:p>
        </w:tc>
      </w:tr>
      <w:tr w:rsidR="0055756E" w14:paraId="27E38046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FAA5796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Source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4EEFAB8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SS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F154DF9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df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F5CF6F0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MS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C7A38D7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F</w:t>
            </w:r>
          </w:p>
        </w:tc>
      </w:tr>
      <w:tr w:rsidR="0055756E" w14:paraId="4864F1D0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DBCD41F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Between treatment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022892C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5</w:t>
            </w:r>
            <w:r w:rsidR="005C1EEC"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20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7F523A4" w14:textId="77777777" w:rsidR="0036654F" w:rsidRDefault="005C1EE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3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2652F6E" w14:textId="77777777" w:rsidR="0036654F" w:rsidRDefault="005C1EE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520/3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shd w:val="clear" w:color="auto" w:fill="EAEAEA"/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ED97B89" w14:textId="77777777" w:rsidR="0036654F" w:rsidRDefault="00030F4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2.441</w:t>
            </w:r>
          </w:p>
        </w:tc>
      </w:tr>
      <w:tr w:rsidR="0055756E" w14:paraId="31EBE800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39D977F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- Factor A (weight)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FC9C24C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20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A2FAB4F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1CBDD66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4F97AE1" w14:textId="0E5F4DC9" w:rsidR="0036654F" w:rsidRDefault="0087199B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0.281</w:t>
            </w:r>
          </w:p>
        </w:tc>
      </w:tr>
      <w:tr w:rsidR="0055756E" w14:paraId="3E70CAE3" w14:textId="77777777" w:rsidTr="0087199B">
        <w:tblPrEx>
          <w:tblBorders>
            <w:top w:val="none" w:sz="0" w:space="0" w:color="auto"/>
          </w:tblBorders>
        </w:tblPrEx>
        <w:trPr>
          <w:trHeight w:val="357"/>
        </w:trPr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2300ECF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- Factor B (fullness)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8B4E7A0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180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F26C974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E0B494B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180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207C080" w14:textId="7937E33F" w:rsidR="0036654F" w:rsidRDefault="0087199B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2.535</w:t>
            </w:r>
          </w:p>
        </w:tc>
      </w:tr>
      <w:tr w:rsidR="0055756E" w14:paraId="061EA1C7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8243EE2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- A x B interaction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718D2476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320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4EBCC431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1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ABF796C" w14:textId="77777777" w:rsidR="0036654F" w:rsidRDefault="007F673C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320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EA1F41B" w14:textId="7015CFCF" w:rsidR="0036654F" w:rsidRDefault="0087199B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4.507</w:t>
            </w:r>
          </w:p>
        </w:tc>
      </w:tr>
      <w:tr w:rsidR="0055756E" w14:paraId="2FFD0B31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0310D55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Within treatment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4D95F01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5396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21E7D22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76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56B35E09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71</w:t>
            </w: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3A2B738F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55756E" w14:paraId="0A9B9290" w14:textId="77777777" w:rsidTr="0055756E">
        <w:tblPrEx>
          <w:tblBorders>
            <w:top w:val="none" w:sz="0" w:space="0" w:color="auto"/>
          </w:tblBorders>
        </w:tblPrEx>
        <w:tc>
          <w:tcPr>
            <w:tcW w:w="4140" w:type="dxa"/>
            <w:tcBorders>
              <w:top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19A33344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Total</w:t>
            </w:r>
          </w:p>
        </w:tc>
        <w:tc>
          <w:tcPr>
            <w:tcW w:w="93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24F270BA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5916</w:t>
            </w:r>
          </w:p>
        </w:tc>
        <w:tc>
          <w:tcPr>
            <w:tcW w:w="598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3DB4BD1" w14:textId="77777777" w:rsidR="0036654F" w:rsidRDefault="0055756E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 w:hint="eastAsia"/>
                <w:color w:val="262626"/>
                <w:kern w:val="0"/>
                <w:sz w:val="28"/>
                <w:szCs w:val="28"/>
              </w:rPr>
              <w:t>79</w:t>
            </w:r>
          </w:p>
        </w:tc>
        <w:tc>
          <w:tcPr>
            <w:tcW w:w="961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  <w:right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EF845E7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8" w:space="0" w:color="C1C1C1"/>
              <w:left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659E7280" w14:textId="77777777" w:rsidR="0036654F" w:rsidRDefault="0036654F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</w:p>
        </w:tc>
      </w:tr>
      <w:tr w:rsidR="0036654F" w14:paraId="297A6B2B" w14:textId="77777777" w:rsidTr="00367385">
        <w:tblPrEx>
          <w:tblBorders>
            <w:top w:val="none" w:sz="0" w:space="0" w:color="auto"/>
            <w:bottom w:val="single" w:sz="8" w:space="0" w:color="C1C1C1"/>
          </w:tblBorders>
        </w:tblPrEx>
        <w:trPr>
          <w:trHeight w:val="301"/>
        </w:trPr>
        <w:tc>
          <w:tcPr>
            <w:tcW w:w="8047" w:type="dxa"/>
            <w:gridSpan w:val="5"/>
            <w:tcBorders>
              <w:top w:val="single" w:sz="8" w:space="0" w:color="C1C1C1"/>
              <w:bottom w:val="single" w:sz="8" w:space="0" w:color="C1C1C1"/>
            </w:tcBorders>
            <w:tcMar>
              <w:top w:w="140" w:type="nil"/>
              <w:left w:w="84" w:type="nil"/>
              <w:bottom w:w="84" w:type="nil"/>
              <w:right w:w="140" w:type="nil"/>
            </w:tcMar>
          </w:tcPr>
          <w:p w14:paraId="0D524DAC" w14:textId="77777777" w:rsidR="0036654F" w:rsidRDefault="00367385">
            <w:pPr>
              <w:widowControl/>
              <w:wordWrap/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</w:pPr>
            <w:r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>weight</w:t>
            </w:r>
            <w:r w:rsidR="0036654F">
              <w:rPr>
                <w:rFonts w:ascii="Arial" w:hAnsi="Arial" w:cs="Arial"/>
                <w:color w:val="262626"/>
                <w:kern w:val="0"/>
                <w:sz w:val="28"/>
                <w:szCs w:val="28"/>
              </w:rPr>
              <w:t xml:space="preserve"> x fullness factorial design</w:t>
            </w:r>
          </w:p>
        </w:tc>
      </w:tr>
    </w:tbl>
    <w:p w14:paraId="586E267D" w14:textId="77777777" w:rsidR="00030F4E" w:rsidRDefault="00030F4E"/>
    <w:p w14:paraId="35DCBE42" w14:textId="5747B845" w:rsidR="009848C3" w:rsidRDefault="009848C3"/>
    <w:p w14:paraId="75750B00" w14:textId="77777777" w:rsidR="009848C3" w:rsidRDefault="009848C3"/>
    <w:p w14:paraId="2633FA55" w14:textId="4A2F8789" w:rsidR="009848C3" w:rsidRDefault="009848C3">
      <w:r>
        <w:t>F=MS</w:t>
      </w:r>
      <w:r>
        <w:rPr>
          <w:vertAlign w:val="subscript"/>
        </w:rPr>
        <w:t>between</w:t>
      </w:r>
      <w:r>
        <w:t>/MS</w:t>
      </w:r>
      <w:r>
        <w:rPr>
          <w:vertAlign w:val="subscript"/>
        </w:rPr>
        <w:t>within</w:t>
      </w:r>
      <w:r>
        <w:t xml:space="preserve"> </w:t>
      </w:r>
      <w:r>
        <w:rPr>
          <w:rFonts w:hint="eastAsia"/>
        </w:rPr>
        <w:t xml:space="preserve">이므로 </w:t>
      </w:r>
      <w:r>
        <w:t xml:space="preserve">F </w:t>
      </w:r>
      <w:r>
        <w:rPr>
          <w:rFonts w:hint="eastAsia"/>
        </w:rPr>
        <w:t xml:space="preserve">값은 520/3/71=2.441(약) 이다. </w:t>
      </w:r>
    </w:p>
    <w:p w14:paraId="1C6F60FF" w14:textId="1C379A0C" w:rsidR="009848C3" w:rsidRDefault="009848C3">
      <w:r>
        <w:rPr>
          <w:rFonts w:hint="eastAsia"/>
        </w:rPr>
        <w:t xml:space="preserve">따라서 2.441은 </w:t>
      </w:r>
      <w:r>
        <w:t>F</w:t>
      </w:r>
      <w:r>
        <w:rPr>
          <w:vertAlign w:val="subscript"/>
        </w:rPr>
        <w:t>calculated value</w:t>
      </w:r>
      <w:r>
        <w:rPr>
          <w:rFonts w:hint="eastAsia"/>
          <w:vertAlign w:val="subscript"/>
        </w:rPr>
        <w:t xml:space="preserve"> </w:t>
      </w:r>
      <w:r>
        <w:rPr>
          <w:rFonts w:hint="eastAsia"/>
        </w:rPr>
        <w:t>가 된다.</w:t>
      </w:r>
    </w:p>
    <w:p w14:paraId="1C1D8C36" w14:textId="5D141899" w:rsidR="009848C3" w:rsidRDefault="009848C3">
      <w:r>
        <w:t>F</w:t>
      </w:r>
      <w:r>
        <w:rPr>
          <w:vertAlign w:val="subscript"/>
        </w:rPr>
        <w:t>critical value</w:t>
      </w:r>
      <w:r>
        <w:t xml:space="preserve">(3,76) </w:t>
      </w:r>
      <w:r>
        <w:rPr>
          <w:rFonts w:hint="eastAsia"/>
        </w:rPr>
        <w:t xml:space="preserve">을 </w:t>
      </w:r>
      <w:r>
        <w:t>&lt;F distribution Table&gt;</w:t>
      </w:r>
      <w:r>
        <w:rPr>
          <w:rFonts w:hint="eastAsia"/>
        </w:rPr>
        <w:t xml:space="preserve">을 참조하여 </w:t>
      </w:r>
      <w:r w:rsidR="005D3D1E">
        <w:rPr>
          <w:rFonts w:hint="eastAsia"/>
        </w:rPr>
        <w:t xml:space="preserve">구하면 3은 </w:t>
      </w:r>
      <w:r w:rsidR="005D3D1E">
        <w:t>degrees of freedom in the numerator</w:t>
      </w:r>
      <w:r w:rsidR="005D3D1E">
        <w:rPr>
          <w:rFonts w:hint="eastAsia"/>
        </w:rPr>
        <w:t>에 해당하고 76은</w:t>
      </w:r>
      <w:r w:rsidR="005D3D1E">
        <w:t xml:space="preserve"> degrees of freedom in the denominator</w:t>
      </w:r>
      <w:r w:rsidR="005D3D1E">
        <w:rPr>
          <w:rFonts w:hint="eastAsia"/>
        </w:rPr>
        <w:t xml:space="preserve">에 해당된다. 이때 76이 나와있지 않으므로 가장 가까운 60으로 대체하여 구한다. 앞에서 </w:t>
      </w:r>
      <w:r w:rsidR="005D3D1E">
        <w:t>p</w:t>
      </w:r>
      <w:r w:rsidR="005D3D1E">
        <w:rPr>
          <w:rFonts w:hint="eastAsia"/>
        </w:rPr>
        <w:t xml:space="preserve">는 0.05로 두었으므로 해당하는 값을 찾으면 2.76 이라는 것을 알 수 있다. </w:t>
      </w:r>
    </w:p>
    <w:p w14:paraId="2FE41C07" w14:textId="3E6C6FE7" w:rsidR="005D3D1E" w:rsidRPr="005D3D1E" w:rsidRDefault="005D3D1E">
      <w:r>
        <w:rPr>
          <w:rFonts w:hint="eastAsia"/>
        </w:rPr>
        <w:t xml:space="preserve">따라서 </w:t>
      </w:r>
      <w:r>
        <w:t>F</w:t>
      </w:r>
      <w:r>
        <w:rPr>
          <w:vertAlign w:val="subscript"/>
        </w:rPr>
        <w:t>critical value</w:t>
      </w:r>
      <w:r>
        <w:rPr>
          <w:rFonts w:hint="eastAsia"/>
        </w:rPr>
        <w:t xml:space="preserve">(=2.76) &gt; </w:t>
      </w:r>
      <w:r>
        <w:t>F</w:t>
      </w:r>
      <w:r>
        <w:rPr>
          <w:vertAlign w:val="subscript"/>
        </w:rPr>
        <w:t>calculated value</w:t>
      </w:r>
      <w:r>
        <w:rPr>
          <w:rFonts w:hint="eastAsia"/>
        </w:rPr>
        <w:t xml:space="preserve">(=2.441) 이므로 영가설을 부정 할 수 없다. </w:t>
      </w:r>
    </w:p>
    <w:sectPr w:rsidR="005D3D1E" w:rsidRPr="005D3D1E" w:rsidSect="00141670">
      <w:pgSz w:w="11900" w:h="16840"/>
      <w:pgMar w:top="1985" w:right="1701" w:bottom="1701" w:left="1701" w:header="851" w:footer="992" w:gutter="0"/>
      <w:cols w:space="425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charset w:val="81"/>
    <w:family w:val="auto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5F804334"/>
    <w:lvl w:ilvl="0" w:tplc="0000012D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800"/>
  <w:drawingGridVerticalSpacing w:val="200"/>
  <w:displayHorizontalDrawingGridEvery w:val="0"/>
  <w:displayVerticalDrawingGridEvery w:val="2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4F"/>
    <w:rsid w:val="00030F4E"/>
    <w:rsid w:val="00034E37"/>
    <w:rsid w:val="00141670"/>
    <w:rsid w:val="001E1831"/>
    <w:rsid w:val="001F02A3"/>
    <w:rsid w:val="0028704D"/>
    <w:rsid w:val="00293971"/>
    <w:rsid w:val="002A2CCE"/>
    <w:rsid w:val="002C22BA"/>
    <w:rsid w:val="0036654F"/>
    <w:rsid w:val="00367385"/>
    <w:rsid w:val="003C2556"/>
    <w:rsid w:val="0046081E"/>
    <w:rsid w:val="004923C2"/>
    <w:rsid w:val="004E71D7"/>
    <w:rsid w:val="0055756E"/>
    <w:rsid w:val="005B1351"/>
    <w:rsid w:val="005C1EEC"/>
    <w:rsid w:val="005D3D1E"/>
    <w:rsid w:val="006904EC"/>
    <w:rsid w:val="006B1117"/>
    <w:rsid w:val="006B7C8B"/>
    <w:rsid w:val="007309DE"/>
    <w:rsid w:val="007418E2"/>
    <w:rsid w:val="00745240"/>
    <w:rsid w:val="007B5B04"/>
    <w:rsid w:val="007F673C"/>
    <w:rsid w:val="008315B1"/>
    <w:rsid w:val="0087199B"/>
    <w:rsid w:val="008E12F3"/>
    <w:rsid w:val="009128F5"/>
    <w:rsid w:val="009811C3"/>
    <w:rsid w:val="009848C3"/>
    <w:rsid w:val="00A374FC"/>
    <w:rsid w:val="00A46F7D"/>
    <w:rsid w:val="00A86A86"/>
    <w:rsid w:val="00A9624F"/>
    <w:rsid w:val="00AB659F"/>
    <w:rsid w:val="00AC6454"/>
    <w:rsid w:val="00B167F4"/>
    <w:rsid w:val="00B66D6D"/>
    <w:rsid w:val="00C07F0B"/>
    <w:rsid w:val="00C40D40"/>
    <w:rsid w:val="00D37EF3"/>
    <w:rsid w:val="00D45298"/>
    <w:rsid w:val="00D77EFE"/>
    <w:rsid w:val="00D92F90"/>
    <w:rsid w:val="00F13697"/>
    <w:rsid w:val="00F225CB"/>
    <w:rsid w:val="00F66281"/>
    <w:rsid w:val="00FA0991"/>
    <w:rsid w:val="00FC6CC6"/>
    <w:rsid w:val="00FE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AC1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4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9" Type="http://schemas.openxmlformats.org/officeDocument/2006/relationships/image" Target="media/image4.png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fontTable" Target="fontTable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BCE11C-D611-8E43-9DCA-EC73E09CD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</Words>
  <Characters>1655</Characters>
  <Application>Microsoft Macintosh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wldmsqkql@hotmail.com</dc:creator>
  <cp:keywords/>
  <dc:description/>
  <cp:lastModifiedBy>wldmsqkql@hotmail.com</cp:lastModifiedBy>
  <cp:revision>2</cp:revision>
  <dcterms:created xsi:type="dcterms:W3CDTF">2016-05-10T12:38:00Z</dcterms:created>
  <dcterms:modified xsi:type="dcterms:W3CDTF">2016-05-10T12:38:00Z</dcterms:modified>
</cp:coreProperties>
</file>